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4B9" w:rsidRDefault="0033637E" w:rsidP="00BF3606">
      <w:pPr>
        <w:pStyle w:val="a3"/>
        <w:jc w:val="center"/>
        <w:rPr>
          <w:rFonts w:hint="eastAsia"/>
          <w:sz w:val="28"/>
        </w:rPr>
      </w:pPr>
      <w:r>
        <w:rPr>
          <w:sz w:val="28"/>
        </w:rPr>
        <w:t xml:space="preserve">Chapter </w:t>
      </w:r>
      <w:r w:rsidR="0033087C">
        <w:rPr>
          <w:rFonts w:hint="eastAsia"/>
          <w:sz w:val="28"/>
        </w:rPr>
        <w:t>7</w:t>
      </w:r>
      <w:r w:rsidR="00EB74B9">
        <w:rPr>
          <w:sz w:val="28"/>
        </w:rPr>
        <w:t xml:space="preserve"> Accounting for </w:t>
      </w:r>
      <w:r w:rsidR="00EB74B9">
        <w:rPr>
          <w:rFonts w:hint="eastAsia"/>
          <w:sz w:val="28"/>
          <w:lang w:eastAsia="zh-HK"/>
        </w:rPr>
        <w:t xml:space="preserve">Provisions, </w:t>
      </w:r>
      <w:r w:rsidR="00EB74B9">
        <w:rPr>
          <w:sz w:val="28"/>
        </w:rPr>
        <w:t xml:space="preserve">Contingencies and </w:t>
      </w:r>
      <w:r>
        <w:rPr>
          <w:rFonts w:hint="eastAsia"/>
          <w:sz w:val="28"/>
          <w:lang w:eastAsia="zh-HK"/>
        </w:rPr>
        <w:t>Events after Reporting Date</w:t>
      </w:r>
      <w:r w:rsidR="00D3227E">
        <w:rPr>
          <w:rFonts w:hint="eastAsia"/>
          <w:sz w:val="28"/>
        </w:rPr>
        <w:t xml:space="preserve"> </w:t>
      </w:r>
      <w:r w:rsidR="00D3227E">
        <w:rPr>
          <w:sz w:val="28"/>
        </w:rPr>
        <w:t>–</w:t>
      </w:r>
      <w:r w:rsidR="00D3227E">
        <w:rPr>
          <w:rFonts w:hint="eastAsia"/>
          <w:sz w:val="28"/>
        </w:rPr>
        <w:t xml:space="preserve"> Answers</w:t>
      </w:r>
    </w:p>
    <w:p w:rsidR="00EB74B9" w:rsidRDefault="00EB74B9">
      <w:pPr>
        <w:jc w:val="both"/>
        <w:rPr>
          <w:rFonts w:hint="eastAsia"/>
        </w:rPr>
      </w:pPr>
    </w:p>
    <w:p w:rsidR="00EB74B9" w:rsidRPr="00CE4AFF" w:rsidRDefault="00F1050E">
      <w:pPr>
        <w:jc w:val="both"/>
        <w:rPr>
          <w:rFonts w:hint="eastAsia"/>
          <w:b/>
          <w:bCs/>
          <w:sz w:val="22"/>
          <w:szCs w:val="22"/>
        </w:rPr>
      </w:pPr>
      <w:r w:rsidRPr="00CE4AFF">
        <w:rPr>
          <w:rFonts w:hint="eastAsia"/>
          <w:b/>
          <w:bCs/>
          <w:sz w:val="22"/>
          <w:szCs w:val="22"/>
        </w:rPr>
        <w:t>Answer</w:t>
      </w:r>
      <w:r w:rsidR="00EB74B9" w:rsidRPr="00CE4AFF">
        <w:rPr>
          <w:rFonts w:hint="eastAsia"/>
          <w:b/>
          <w:bCs/>
          <w:sz w:val="22"/>
          <w:szCs w:val="22"/>
        </w:rPr>
        <w:t xml:space="preserve"> 1</w:t>
      </w:r>
    </w:p>
    <w:p w:rsidR="00EB74B9" w:rsidRPr="00CE4AFF" w:rsidRDefault="00EB74B9">
      <w:pPr>
        <w:jc w:val="both"/>
        <w:rPr>
          <w:rFonts w:hint="eastAsia"/>
          <w:sz w:val="22"/>
          <w:szCs w:val="22"/>
        </w:rPr>
      </w:pPr>
      <w:r w:rsidRPr="00CE4AFF">
        <w:rPr>
          <w:rFonts w:hint="eastAsia"/>
          <w:sz w:val="22"/>
          <w:szCs w:val="22"/>
        </w:rPr>
        <w:t>A liability is a present obligation of the entity arising from past events, the settlement of which is expected to result in an outflow from the entity of resources embodying economic benefits.</w:t>
      </w:r>
    </w:p>
    <w:p w:rsidR="00EB74B9" w:rsidRPr="00CE4AFF" w:rsidRDefault="00EB74B9">
      <w:pPr>
        <w:jc w:val="both"/>
        <w:rPr>
          <w:rFonts w:hint="eastAsia"/>
          <w:sz w:val="22"/>
          <w:szCs w:val="22"/>
        </w:rPr>
      </w:pPr>
    </w:p>
    <w:p w:rsidR="00EB74B9" w:rsidRPr="00CE4AFF" w:rsidRDefault="00EB74B9">
      <w:pPr>
        <w:jc w:val="both"/>
        <w:rPr>
          <w:rFonts w:hint="eastAsia"/>
          <w:sz w:val="22"/>
          <w:szCs w:val="22"/>
        </w:rPr>
      </w:pPr>
      <w:r w:rsidRPr="00CE4AFF">
        <w:rPr>
          <w:rFonts w:hint="eastAsia"/>
          <w:sz w:val="22"/>
          <w:szCs w:val="22"/>
        </w:rPr>
        <w:t xml:space="preserve">Accruals for electricity consumed are liabilities to pay for electricity consumed but have not been paid and invoiced. Although it is necessary to </w:t>
      </w:r>
      <w:r w:rsidRPr="00CE4AFF">
        <w:rPr>
          <w:sz w:val="22"/>
          <w:szCs w:val="22"/>
        </w:rPr>
        <w:t>estimate</w:t>
      </w:r>
      <w:r w:rsidRPr="00CE4AFF">
        <w:rPr>
          <w:rFonts w:hint="eastAsia"/>
          <w:sz w:val="22"/>
          <w:szCs w:val="22"/>
        </w:rPr>
        <w:t xml:space="preserve"> the amount of accruals, the uncertainty is generally much less than for provisions and it is not difficult to </w:t>
      </w:r>
      <w:r w:rsidRPr="00CE4AFF">
        <w:rPr>
          <w:sz w:val="22"/>
          <w:szCs w:val="22"/>
        </w:rPr>
        <w:t>estimate</w:t>
      </w:r>
      <w:r w:rsidRPr="00CE4AFF">
        <w:rPr>
          <w:rFonts w:hint="eastAsia"/>
          <w:sz w:val="22"/>
          <w:szCs w:val="22"/>
        </w:rPr>
        <w:t xml:space="preserve"> our consumption pattern based on the past record.</w:t>
      </w:r>
    </w:p>
    <w:p w:rsidR="00EB74B9" w:rsidRPr="00CE4AFF" w:rsidRDefault="00EB74B9">
      <w:pPr>
        <w:jc w:val="both"/>
        <w:rPr>
          <w:rFonts w:hint="eastAsia"/>
          <w:sz w:val="22"/>
          <w:szCs w:val="22"/>
        </w:rPr>
      </w:pPr>
    </w:p>
    <w:p w:rsidR="00EB74B9" w:rsidRPr="00CE4AFF" w:rsidRDefault="00E12F02">
      <w:pPr>
        <w:jc w:val="both"/>
        <w:rPr>
          <w:rFonts w:hint="eastAsia"/>
          <w:b/>
          <w:bCs/>
          <w:sz w:val="22"/>
          <w:szCs w:val="22"/>
        </w:rPr>
      </w:pPr>
      <w:r w:rsidRPr="00CE4AFF">
        <w:rPr>
          <w:rFonts w:hint="eastAsia"/>
          <w:b/>
          <w:bCs/>
          <w:sz w:val="22"/>
          <w:szCs w:val="22"/>
        </w:rPr>
        <w:t>Answer</w:t>
      </w:r>
      <w:r w:rsidR="00EB74B9" w:rsidRPr="00CE4AFF">
        <w:rPr>
          <w:rFonts w:hint="eastAsia"/>
          <w:b/>
          <w:bCs/>
          <w:sz w:val="22"/>
          <w:szCs w:val="22"/>
        </w:rPr>
        <w:t xml:space="preserve"> 2</w:t>
      </w:r>
    </w:p>
    <w:p w:rsidR="00EB74B9" w:rsidRPr="00CE4AFF" w:rsidRDefault="00EB74B9">
      <w:pPr>
        <w:jc w:val="both"/>
        <w:rPr>
          <w:rFonts w:hint="eastAsia"/>
          <w:sz w:val="22"/>
          <w:szCs w:val="22"/>
          <w:lang w:eastAsia="zh-HK"/>
        </w:rPr>
      </w:pPr>
      <w:r w:rsidRPr="00CE4AFF">
        <w:rPr>
          <w:rFonts w:hint="eastAsia"/>
          <w:b/>
          <w:sz w:val="22"/>
          <w:szCs w:val="22"/>
          <w:lang w:eastAsia="zh-HK"/>
        </w:rPr>
        <w:t>Present obligation as a result of a past obligating event</w:t>
      </w:r>
      <w:r w:rsidRPr="00CE4AFF">
        <w:rPr>
          <w:rFonts w:hint="eastAsia"/>
          <w:sz w:val="22"/>
          <w:szCs w:val="22"/>
          <w:lang w:eastAsia="zh-HK"/>
        </w:rPr>
        <w:t xml:space="preserve"> </w:t>
      </w:r>
      <w:r w:rsidRPr="00CE4AFF">
        <w:rPr>
          <w:sz w:val="22"/>
          <w:szCs w:val="22"/>
          <w:lang w:eastAsia="zh-HK"/>
        </w:rPr>
        <w:t>–</w:t>
      </w:r>
      <w:r w:rsidRPr="00CE4AFF">
        <w:rPr>
          <w:rFonts w:hint="eastAsia"/>
          <w:sz w:val="22"/>
          <w:szCs w:val="22"/>
          <w:lang w:eastAsia="zh-HK"/>
        </w:rPr>
        <w:t xml:space="preserve"> The obligating event is the contamination, which gives rise to a constructive obligation because the conduct of the entity has created a valid expectation on the part of those affected by it that the entity will clean up contamination.</w:t>
      </w:r>
    </w:p>
    <w:p w:rsidR="00EB74B9" w:rsidRPr="00CE4AFF" w:rsidRDefault="00EB74B9">
      <w:pPr>
        <w:jc w:val="both"/>
        <w:rPr>
          <w:rFonts w:hint="eastAsia"/>
          <w:sz w:val="22"/>
          <w:szCs w:val="22"/>
          <w:lang w:eastAsia="zh-HK"/>
        </w:rPr>
      </w:pPr>
    </w:p>
    <w:p w:rsidR="00EB74B9" w:rsidRPr="00CE4AFF" w:rsidRDefault="00EB74B9">
      <w:pPr>
        <w:jc w:val="both"/>
        <w:rPr>
          <w:rFonts w:hint="eastAsia"/>
          <w:sz w:val="22"/>
          <w:szCs w:val="22"/>
          <w:lang w:eastAsia="zh-HK"/>
        </w:rPr>
      </w:pPr>
      <w:r w:rsidRPr="00CE4AFF">
        <w:rPr>
          <w:rFonts w:hint="eastAsia"/>
          <w:b/>
          <w:sz w:val="22"/>
          <w:szCs w:val="22"/>
          <w:lang w:eastAsia="zh-HK"/>
        </w:rPr>
        <w:t>An outflow of resources embodying economic benefits in settlement</w:t>
      </w:r>
      <w:r w:rsidRPr="00CE4AFF">
        <w:rPr>
          <w:rFonts w:hint="eastAsia"/>
          <w:sz w:val="22"/>
          <w:szCs w:val="22"/>
          <w:lang w:eastAsia="zh-HK"/>
        </w:rPr>
        <w:t xml:space="preserve"> </w:t>
      </w:r>
      <w:r w:rsidRPr="00CE4AFF">
        <w:rPr>
          <w:sz w:val="22"/>
          <w:szCs w:val="22"/>
          <w:lang w:eastAsia="zh-HK"/>
        </w:rPr>
        <w:t>–</w:t>
      </w:r>
      <w:r w:rsidRPr="00CE4AFF">
        <w:rPr>
          <w:rFonts w:hint="eastAsia"/>
          <w:sz w:val="22"/>
          <w:szCs w:val="22"/>
          <w:lang w:eastAsia="zh-HK"/>
        </w:rPr>
        <w:t xml:space="preserve"> Probable.</w:t>
      </w:r>
    </w:p>
    <w:p w:rsidR="00EB74B9" w:rsidRPr="00CE4AFF" w:rsidRDefault="00EB74B9">
      <w:pPr>
        <w:jc w:val="both"/>
        <w:rPr>
          <w:rFonts w:hint="eastAsia"/>
          <w:sz w:val="22"/>
          <w:szCs w:val="22"/>
          <w:lang w:eastAsia="zh-HK"/>
        </w:rPr>
      </w:pPr>
    </w:p>
    <w:p w:rsidR="00EB74B9" w:rsidRPr="00CE4AFF" w:rsidRDefault="00EB74B9">
      <w:pPr>
        <w:jc w:val="both"/>
        <w:rPr>
          <w:rFonts w:hint="eastAsia"/>
          <w:b/>
          <w:bCs/>
          <w:sz w:val="22"/>
          <w:szCs w:val="22"/>
        </w:rPr>
      </w:pPr>
      <w:r w:rsidRPr="00CE4AFF">
        <w:rPr>
          <w:rFonts w:hint="eastAsia"/>
          <w:b/>
          <w:sz w:val="22"/>
          <w:szCs w:val="22"/>
          <w:lang w:eastAsia="zh-HK"/>
        </w:rPr>
        <w:t>Conclusion</w:t>
      </w:r>
      <w:r w:rsidRPr="00CE4AFF">
        <w:rPr>
          <w:rFonts w:hint="eastAsia"/>
          <w:sz w:val="22"/>
          <w:szCs w:val="22"/>
          <w:lang w:eastAsia="zh-HK"/>
        </w:rPr>
        <w:t xml:space="preserve"> </w:t>
      </w:r>
      <w:r w:rsidRPr="00CE4AFF">
        <w:rPr>
          <w:sz w:val="22"/>
          <w:szCs w:val="22"/>
          <w:lang w:eastAsia="zh-HK"/>
        </w:rPr>
        <w:t>–</w:t>
      </w:r>
      <w:r w:rsidRPr="00CE4AFF">
        <w:rPr>
          <w:rFonts w:hint="eastAsia"/>
          <w:sz w:val="22"/>
          <w:szCs w:val="22"/>
          <w:lang w:eastAsia="zh-HK"/>
        </w:rPr>
        <w:t xml:space="preserve"> A provision is recognised for the best estimate of the costs of the clean-up.</w:t>
      </w:r>
    </w:p>
    <w:p w:rsidR="00EB74B9" w:rsidRPr="00CE4AFF" w:rsidRDefault="00EB74B9">
      <w:pPr>
        <w:jc w:val="both"/>
        <w:rPr>
          <w:rFonts w:hint="eastAsia"/>
          <w:sz w:val="22"/>
          <w:szCs w:val="22"/>
        </w:rPr>
      </w:pPr>
    </w:p>
    <w:p w:rsidR="00EB74B9" w:rsidRPr="00CE4AFF" w:rsidRDefault="00E12F02">
      <w:pPr>
        <w:jc w:val="both"/>
        <w:rPr>
          <w:rFonts w:hint="eastAsia"/>
          <w:sz w:val="22"/>
          <w:szCs w:val="22"/>
        </w:rPr>
      </w:pPr>
      <w:r w:rsidRPr="00CE4AFF">
        <w:rPr>
          <w:rFonts w:hint="eastAsia"/>
          <w:b/>
          <w:bCs/>
          <w:sz w:val="22"/>
          <w:szCs w:val="22"/>
        </w:rPr>
        <w:t>Answer</w:t>
      </w:r>
      <w:r w:rsidR="00EB74B9" w:rsidRPr="00CE4AFF">
        <w:rPr>
          <w:rFonts w:hint="eastAsia"/>
          <w:b/>
          <w:bCs/>
          <w:sz w:val="22"/>
          <w:szCs w:val="22"/>
        </w:rPr>
        <w:t xml:space="preserve"> 3</w:t>
      </w:r>
    </w:p>
    <w:p w:rsidR="00EB74B9" w:rsidRPr="00CE4AFF" w:rsidRDefault="00EB74B9">
      <w:pPr>
        <w:jc w:val="both"/>
        <w:rPr>
          <w:rFonts w:hint="eastAsia"/>
          <w:sz w:val="22"/>
          <w:szCs w:val="22"/>
          <w:lang w:eastAsia="zh-HK"/>
        </w:rPr>
      </w:pPr>
      <w:r w:rsidRPr="00CE4AFF">
        <w:rPr>
          <w:rFonts w:hint="eastAsia"/>
          <w:b/>
          <w:sz w:val="22"/>
          <w:szCs w:val="22"/>
          <w:lang w:eastAsia="zh-HK"/>
        </w:rPr>
        <w:t>Present obligation as a result of a past obligating event</w:t>
      </w:r>
      <w:r w:rsidRPr="00CE4AFF">
        <w:rPr>
          <w:rFonts w:hint="eastAsia"/>
          <w:sz w:val="22"/>
          <w:szCs w:val="22"/>
          <w:lang w:eastAsia="zh-HK"/>
        </w:rPr>
        <w:t xml:space="preserve"> </w:t>
      </w:r>
      <w:r w:rsidRPr="00CE4AFF">
        <w:rPr>
          <w:sz w:val="22"/>
          <w:szCs w:val="22"/>
          <w:lang w:eastAsia="zh-HK"/>
        </w:rPr>
        <w:t>–</w:t>
      </w:r>
      <w:r w:rsidRPr="00CE4AFF">
        <w:rPr>
          <w:rFonts w:hint="eastAsia"/>
          <w:sz w:val="22"/>
          <w:szCs w:val="22"/>
          <w:lang w:eastAsia="zh-HK"/>
        </w:rPr>
        <w:t xml:space="preserve"> </w:t>
      </w:r>
      <w:r w:rsidRPr="00CE4AFF">
        <w:rPr>
          <w:sz w:val="22"/>
          <w:szCs w:val="22"/>
        </w:rPr>
        <w:t>The communication of the decision to the customers and employees on 20 December gives rise to a constructive obligation from that date, because it creates a valid expectation that the division will be closed.</w:t>
      </w:r>
    </w:p>
    <w:p w:rsidR="00EB74B9" w:rsidRPr="00CE4AFF" w:rsidRDefault="00EB74B9">
      <w:pPr>
        <w:jc w:val="both"/>
        <w:rPr>
          <w:rFonts w:hint="eastAsia"/>
          <w:sz w:val="22"/>
          <w:szCs w:val="22"/>
          <w:lang w:eastAsia="zh-HK"/>
        </w:rPr>
      </w:pPr>
    </w:p>
    <w:p w:rsidR="00EB74B9" w:rsidRPr="00CE4AFF" w:rsidRDefault="00EB74B9">
      <w:pPr>
        <w:jc w:val="both"/>
        <w:rPr>
          <w:rFonts w:hint="eastAsia"/>
          <w:sz w:val="22"/>
          <w:szCs w:val="22"/>
          <w:lang w:eastAsia="zh-HK"/>
        </w:rPr>
      </w:pPr>
      <w:r w:rsidRPr="00CE4AFF">
        <w:rPr>
          <w:rFonts w:hint="eastAsia"/>
          <w:b/>
          <w:sz w:val="22"/>
          <w:szCs w:val="22"/>
          <w:lang w:eastAsia="zh-HK"/>
        </w:rPr>
        <w:t>An outflow of resources embodying economic benefits in settlement</w:t>
      </w:r>
      <w:r w:rsidRPr="00CE4AFF">
        <w:rPr>
          <w:rFonts w:hint="eastAsia"/>
          <w:sz w:val="22"/>
          <w:szCs w:val="22"/>
          <w:lang w:eastAsia="zh-HK"/>
        </w:rPr>
        <w:t xml:space="preserve"> </w:t>
      </w:r>
      <w:r w:rsidRPr="00CE4AFF">
        <w:rPr>
          <w:sz w:val="22"/>
          <w:szCs w:val="22"/>
          <w:lang w:eastAsia="zh-HK"/>
        </w:rPr>
        <w:t>–</w:t>
      </w:r>
      <w:r w:rsidRPr="00CE4AFF">
        <w:rPr>
          <w:rFonts w:hint="eastAsia"/>
          <w:sz w:val="22"/>
          <w:szCs w:val="22"/>
          <w:lang w:eastAsia="zh-HK"/>
        </w:rPr>
        <w:t xml:space="preserve"> Probable.</w:t>
      </w:r>
    </w:p>
    <w:p w:rsidR="00EB74B9" w:rsidRPr="00CE4AFF" w:rsidRDefault="00EB74B9">
      <w:pPr>
        <w:jc w:val="both"/>
        <w:rPr>
          <w:rFonts w:hint="eastAsia"/>
          <w:sz w:val="22"/>
          <w:szCs w:val="22"/>
          <w:lang w:eastAsia="zh-HK"/>
        </w:rPr>
      </w:pPr>
    </w:p>
    <w:p w:rsidR="00EB74B9" w:rsidRPr="00CE4AFF" w:rsidRDefault="00EB74B9">
      <w:pPr>
        <w:jc w:val="both"/>
        <w:rPr>
          <w:rFonts w:hint="eastAsia"/>
          <w:sz w:val="22"/>
          <w:szCs w:val="22"/>
          <w:lang w:eastAsia="zh-HK"/>
        </w:rPr>
      </w:pPr>
      <w:r w:rsidRPr="00CE4AFF">
        <w:rPr>
          <w:rFonts w:hint="eastAsia"/>
          <w:b/>
          <w:sz w:val="22"/>
          <w:szCs w:val="22"/>
          <w:lang w:eastAsia="zh-HK"/>
        </w:rPr>
        <w:t>Conclusion</w:t>
      </w:r>
      <w:r w:rsidRPr="00CE4AFF">
        <w:rPr>
          <w:rFonts w:hint="eastAsia"/>
          <w:sz w:val="22"/>
          <w:szCs w:val="22"/>
          <w:lang w:eastAsia="zh-HK"/>
        </w:rPr>
        <w:t xml:space="preserve"> </w:t>
      </w:r>
      <w:r w:rsidRPr="00CE4AFF">
        <w:rPr>
          <w:sz w:val="22"/>
          <w:szCs w:val="22"/>
          <w:lang w:eastAsia="zh-HK"/>
        </w:rPr>
        <w:t>–</w:t>
      </w:r>
      <w:r w:rsidRPr="00CE4AFF">
        <w:rPr>
          <w:rFonts w:hint="eastAsia"/>
          <w:sz w:val="22"/>
          <w:szCs w:val="22"/>
          <w:lang w:eastAsia="zh-HK"/>
        </w:rPr>
        <w:t xml:space="preserve"> A provision is recognised for the best estimate of the costs of closing the division.</w:t>
      </w:r>
    </w:p>
    <w:p w:rsidR="00AD58FB" w:rsidRPr="00CE4AFF" w:rsidRDefault="00AD58FB">
      <w:pPr>
        <w:jc w:val="both"/>
        <w:rPr>
          <w:rFonts w:hint="eastAsia"/>
          <w:sz w:val="22"/>
          <w:szCs w:val="22"/>
        </w:rPr>
      </w:pPr>
    </w:p>
    <w:p w:rsidR="00DB723D" w:rsidRPr="00CE4AFF" w:rsidRDefault="00DB723D" w:rsidP="00DB723D">
      <w:pPr>
        <w:jc w:val="both"/>
        <w:rPr>
          <w:rFonts w:hint="eastAsia"/>
          <w:b/>
          <w:sz w:val="22"/>
          <w:szCs w:val="22"/>
          <w:lang w:eastAsia="zh-HK"/>
        </w:rPr>
      </w:pPr>
      <w:r w:rsidRPr="00CE4AFF">
        <w:rPr>
          <w:rFonts w:hint="eastAsia"/>
          <w:b/>
          <w:sz w:val="22"/>
          <w:szCs w:val="22"/>
          <w:lang w:eastAsia="zh-HK"/>
        </w:rPr>
        <w:t>Answer 4</w:t>
      </w:r>
    </w:p>
    <w:p w:rsidR="00DB723D" w:rsidRPr="00CE4AFF" w:rsidRDefault="00DB723D" w:rsidP="00DB723D">
      <w:pPr>
        <w:jc w:val="both"/>
        <w:rPr>
          <w:rFonts w:hint="eastAsia"/>
          <w:sz w:val="22"/>
          <w:szCs w:val="22"/>
          <w:lang w:eastAsia="zh-HK"/>
        </w:rPr>
      </w:pPr>
      <w:r w:rsidRPr="00CE4AFF">
        <w:rPr>
          <w:sz w:val="22"/>
          <w:szCs w:val="22"/>
          <w:lang w:eastAsia="zh-HK"/>
        </w:rPr>
        <w:t xml:space="preserve">Under </w:t>
      </w:r>
      <w:r w:rsidRPr="00CE4AFF">
        <w:rPr>
          <w:rFonts w:hint="eastAsia"/>
          <w:sz w:val="22"/>
          <w:szCs w:val="22"/>
          <w:lang w:eastAsia="zh-HK"/>
        </w:rPr>
        <w:t>HK</w:t>
      </w:r>
      <w:r w:rsidRPr="00CE4AFF">
        <w:rPr>
          <w:sz w:val="22"/>
          <w:szCs w:val="22"/>
          <w:lang w:eastAsia="zh-HK"/>
        </w:rPr>
        <w:t xml:space="preserve">AS 37 ‘Provisions, Contingent Liabilities and Contingent Assets’, a provision should be made at the </w:t>
      </w:r>
      <w:r w:rsidRPr="00CE4AFF">
        <w:rPr>
          <w:rFonts w:hint="eastAsia"/>
          <w:sz w:val="22"/>
          <w:szCs w:val="22"/>
          <w:lang w:eastAsia="zh-HK"/>
        </w:rPr>
        <w:t xml:space="preserve">reporting </w:t>
      </w:r>
      <w:r w:rsidRPr="00CE4AFF">
        <w:rPr>
          <w:sz w:val="22"/>
          <w:szCs w:val="22"/>
          <w:lang w:eastAsia="zh-HK"/>
        </w:rPr>
        <w:t xml:space="preserve">date for the discounted cost of the removal of the extraction facility because of the following </w:t>
      </w:r>
      <w:r w:rsidRPr="00CE4AFF">
        <w:rPr>
          <w:b/>
          <w:sz w:val="22"/>
          <w:szCs w:val="22"/>
          <w:lang w:eastAsia="zh-HK"/>
        </w:rPr>
        <w:t>reasons</w:t>
      </w:r>
      <w:r w:rsidRPr="00CE4AFF">
        <w:rPr>
          <w:sz w:val="22"/>
          <w:szCs w:val="22"/>
          <w:lang w:eastAsia="zh-HK"/>
        </w:rPr>
        <w:t>:</w:t>
      </w:r>
    </w:p>
    <w:p w:rsidR="00DB723D" w:rsidRPr="00CE4AFF" w:rsidRDefault="00DB723D" w:rsidP="00CE4AFF">
      <w:pPr>
        <w:ind w:left="519" w:hangingChars="236" w:hanging="519"/>
        <w:jc w:val="both"/>
        <w:rPr>
          <w:sz w:val="22"/>
          <w:szCs w:val="22"/>
          <w:lang w:eastAsia="zh-HK"/>
        </w:rPr>
      </w:pPr>
      <w:r w:rsidRPr="00CE4AFF">
        <w:rPr>
          <w:sz w:val="22"/>
          <w:szCs w:val="22"/>
          <w:lang w:eastAsia="zh-HK"/>
        </w:rPr>
        <w:t>(i)</w:t>
      </w:r>
      <w:r w:rsidRPr="00CE4AFF">
        <w:rPr>
          <w:rFonts w:hint="eastAsia"/>
          <w:sz w:val="22"/>
          <w:szCs w:val="22"/>
          <w:lang w:eastAsia="zh-HK"/>
        </w:rPr>
        <w:tab/>
      </w:r>
      <w:r w:rsidRPr="00CE4AFF">
        <w:rPr>
          <w:sz w:val="22"/>
          <w:szCs w:val="22"/>
          <w:lang w:eastAsia="zh-HK"/>
        </w:rPr>
        <w:t>The installation of the facility creates an obligating event</w:t>
      </w:r>
    </w:p>
    <w:p w:rsidR="00DB723D" w:rsidRPr="00CE4AFF" w:rsidRDefault="00DB723D" w:rsidP="00CE4AFF">
      <w:pPr>
        <w:ind w:left="519" w:hangingChars="236" w:hanging="519"/>
        <w:jc w:val="both"/>
        <w:rPr>
          <w:sz w:val="22"/>
          <w:szCs w:val="22"/>
          <w:lang w:eastAsia="zh-HK"/>
        </w:rPr>
      </w:pPr>
      <w:r w:rsidRPr="00CE4AFF">
        <w:rPr>
          <w:sz w:val="22"/>
          <w:szCs w:val="22"/>
          <w:lang w:eastAsia="zh-HK"/>
        </w:rPr>
        <w:t>(ii)</w:t>
      </w:r>
      <w:r w:rsidRPr="00CE4AFF">
        <w:rPr>
          <w:rFonts w:hint="eastAsia"/>
          <w:sz w:val="22"/>
          <w:szCs w:val="22"/>
          <w:lang w:eastAsia="zh-HK"/>
        </w:rPr>
        <w:tab/>
      </w:r>
      <w:r w:rsidRPr="00CE4AFF">
        <w:rPr>
          <w:sz w:val="22"/>
          <w:szCs w:val="22"/>
          <w:lang w:eastAsia="zh-HK"/>
        </w:rPr>
        <w:t>The operating licence creates a legal obligation which is likely to occur</w:t>
      </w:r>
    </w:p>
    <w:p w:rsidR="00DB723D" w:rsidRPr="00CE4AFF" w:rsidRDefault="00DB723D" w:rsidP="00CE4AFF">
      <w:pPr>
        <w:ind w:left="519" w:hangingChars="236" w:hanging="519"/>
        <w:jc w:val="both"/>
        <w:rPr>
          <w:sz w:val="22"/>
          <w:szCs w:val="22"/>
          <w:lang w:eastAsia="zh-HK"/>
        </w:rPr>
      </w:pPr>
      <w:r w:rsidRPr="00CE4AFF">
        <w:rPr>
          <w:sz w:val="22"/>
          <w:szCs w:val="22"/>
          <w:lang w:eastAsia="zh-HK"/>
        </w:rPr>
        <w:t>(iii)</w:t>
      </w:r>
      <w:r w:rsidRPr="00CE4AFF">
        <w:rPr>
          <w:rFonts w:hint="eastAsia"/>
          <w:sz w:val="22"/>
          <w:szCs w:val="22"/>
          <w:lang w:eastAsia="zh-HK"/>
        </w:rPr>
        <w:tab/>
      </w:r>
      <w:r w:rsidRPr="00CE4AFF">
        <w:rPr>
          <w:sz w:val="22"/>
          <w:szCs w:val="22"/>
          <w:lang w:eastAsia="zh-HK"/>
        </w:rPr>
        <w:t>The costs of removal will have to be incurred irrespective of the future operations of the company and cannot be</w:t>
      </w:r>
      <w:r w:rsidRPr="00CE4AFF">
        <w:rPr>
          <w:rFonts w:hint="eastAsia"/>
          <w:sz w:val="22"/>
          <w:szCs w:val="22"/>
          <w:lang w:eastAsia="zh-HK"/>
        </w:rPr>
        <w:t xml:space="preserve"> </w:t>
      </w:r>
      <w:r w:rsidRPr="00CE4AFF">
        <w:rPr>
          <w:sz w:val="22"/>
          <w:szCs w:val="22"/>
          <w:lang w:eastAsia="zh-HK"/>
        </w:rPr>
        <w:t>avoided</w:t>
      </w:r>
    </w:p>
    <w:p w:rsidR="00DB723D" w:rsidRPr="00CE4AFF" w:rsidRDefault="00DB723D" w:rsidP="00CE4AFF">
      <w:pPr>
        <w:ind w:left="519" w:hangingChars="236" w:hanging="519"/>
        <w:jc w:val="both"/>
        <w:rPr>
          <w:sz w:val="22"/>
          <w:szCs w:val="22"/>
          <w:lang w:eastAsia="zh-HK"/>
        </w:rPr>
      </w:pPr>
      <w:r w:rsidRPr="00CE4AFF">
        <w:rPr>
          <w:sz w:val="22"/>
          <w:szCs w:val="22"/>
          <w:lang w:eastAsia="zh-HK"/>
        </w:rPr>
        <w:lastRenderedPageBreak/>
        <w:t>(iv)</w:t>
      </w:r>
      <w:r w:rsidRPr="00CE4AFF">
        <w:rPr>
          <w:rFonts w:hint="eastAsia"/>
          <w:sz w:val="22"/>
          <w:szCs w:val="22"/>
          <w:lang w:eastAsia="zh-HK"/>
        </w:rPr>
        <w:tab/>
      </w:r>
      <w:r w:rsidRPr="00CE4AFF">
        <w:rPr>
          <w:sz w:val="22"/>
          <w:szCs w:val="22"/>
          <w:lang w:eastAsia="zh-HK"/>
        </w:rPr>
        <w:t>A transfer of economic benefits (i.e. the costs of removal) will be required to settle the obligation</w:t>
      </w:r>
    </w:p>
    <w:p w:rsidR="00DB723D" w:rsidRPr="00CE4AFF" w:rsidRDefault="00DB723D" w:rsidP="00CE4AFF">
      <w:pPr>
        <w:ind w:left="519" w:hangingChars="236" w:hanging="519"/>
        <w:jc w:val="both"/>
        <w:rPr>
          <w:rFonts w:hint="eastAsia"/>
          <w:sz w:val="22"/>
          <w:szCs w:val="22"/>
          <w:lang w:eastAsia="zh-HK"/>
        </w:rPr>
      </w:pPr>
      <w:r w:rsidRPr="00CE4AFF">
        <w:rPr>
          <w:sz w:val="22"/>
          <w:szCs w:val="22"/>
          <w:lang w:eastAsia="zh-HK"/>
        </w:rPr>
        <w:t>(v)</w:t>
      </w:r>
      <w:r w:rsidRPr="00CE4AFF">
        <w:rPr>
          <w:rFonts w:hint="eastAsia"/>
          <w:sz w:val="22"/>
          <w:szCs w:val="22"/>
          <w:lang w:eastAsia="zh-HK"/>
        </w:rPr>
        <w:tab/>
      </w:r>
      <w:r w:rsidRPr="00CE4AFF">
        <w:rPr>
          <w:sz w:val="22"/>
          <w:szCs w:val="22"/>
          <w:lang w:eastAsia="zh-HK"/>
        </w:rPr>
        <w:t>A reasonable estimate of the obligation can be made although it is difficult to estimate a cost which will be incurred</w:t>
      </w:r>
      <w:r w:rsidRPr="00CE4AFF">
        <w:rPr>
          <w:rFonts w:hint="eastAsia"/>
          <w:sz w:val="22"/>
          <w:szCs w:val="22"/>
          <w:lang w:eastAsia="zh-HK"/>
        </w:rPr>
        <w:t xml:space="preserve"> </w:t>
      </w:r>
      <w:r w:rsidRPr="00CE4AFF">
        <w:rPr>
          <w:sz w:val="22"/>
          <w:szCs w:val="22"/>
          <w:lang w:eastAsia="zh-HK"/>
        </w:rPr>
        <w:t>in twenty years time (</w:t>
      </w:r>
      <w:r w:rsidRPr="00CE4AFF">
        <w:rPr>
          <w:rFonts w:hint="eastAsia"/>
          <w:sz w:val="22"/>
          <w:szCs w:val="22"/>
          <w:lang w:eastAsia="zh-HK"/>
        </w:rPr>
        <w:t>HK</w:t>
      </w:r>
      <w:r w:rsidRPr="00CE4AFF">
        <w:rPr>
          <w:sz w:val="22"/>
          <w:szCs w:val="22"/>
          <w:lang w:eastAsia="zh-HK"/>
        </w:rPr>
        <w:t>AS 37 says that only in exceptional circumstances will it not be possible to make some</w:t>
      </w:r>
      <w:r w:rsidRPr="00CE4AFF">
        <w:rPr>
          <w:rFonts w:hint="eastAsia"/>
          <w:sz w:val="22"/>
          <w:szCs w:val="22"/>
          <w:lang w:eastAsia="zh-HK"/>
        </w:rPr>
        <w:t xml:space="preserve"> </w:t>
      </w:r>
      <w:r w:rsidRPr="00CE4AFF">
        <w:rPr>
          <w:sz w:val="22"/>
          <w:szCs w:val="22"/>
          <w:lang w:eastAsia="zh-HK"/>
        </w:rPr>
        <w:t>estimate of the obligation).</w:t>
      </w:r>
    </w:p>
    <w:p w:rsidR="00DB723D" w:rsidRPr="00CE4AFF" w:rsidRDefault="00DB723D" w:rsidP="00DB723D">
      <w:pPr>
        <w:jc w:val="both"/>
        <w:rPr>
          <w:rFonts w:hint="eastAsia"/>
          <w:sz w:val="22"/>
          <w:szCs w:val="22"/>
          <w:lang w:eastAsia="zh-HK"/>
        </w:rPr>
      </w:pPr>
    </w:p>
    <w:p w:rsidR="00DB723D" w:rsidRPr="00CE4AFF" w:rsidRDefault="00DB723D" w:rsidP="00DB723D">
      <w:pPr>
        <w:jc w:val="both"/>
        <w:rPr>
          <w:rFonts w:hint="eastAsia"/>
          <w:sz w:val="22"/>
          <w:szCs w:val="22"/>
          <w:lang w:eastAsia="zh-HK"/>
        </w:rPr>
      </w:pPr>
      <w:r w:rsidRPr="00CE4AFF">
        <w:rPr>
          <w:sz w:val="22"/>
          <w:szCs w:val="22"/>
          <w:lang w:eastAsia="zh-HK"/>
        </w:rPr>
        <w:t>The cost to be incurred will be treated as part of the cost of the facility to be depreciated over its production life. However,</w:t>
      </w:r>
      <w:r w:rsidRPr="00CE4AFF">
        <w:rPr>
          <w:rFonts w:hint="eastAsia"/>
          <w:sz w:val="22"/>
          <w:szCs w:val="22"/>
          <w:lang w:eastAsia="zh-HK"/>
        </w:rPr>
        <w:t xml:space="preserve"> </w:t>
      </w:r>
      <w:r w:rsidRPr="00CE4AFF">
        <w:rPr>
          <w:sz w:val="22"/>
          <w:szCs w:val="22"/>
          <w:lang w:eastAsia="zh-HK"/>
        </w:rPr>
        <w:t>the costs relating to the damage caused by the extraction should not be included in the provision, until the gas is</w:t>
      </w:r>
      <w:r w:rsidRPr="00CE4AFF">
        <w:rPr>
          <w:rFonts w:hint="eastAsia"/>
          <w:sz w:val="22"/>
          <w:szCs w:val="22"/>
          <w:lang w:eastAsia="zh-HK"/>
        </w:rPr>
        <w:t xml:space="preserve"> </w:t>
      </w:r>
      <w:r w:rsidRPr="00CE4AFF">
        <w:rPr>
          <w:sz w:val="22"/>
          <w:szCs w:val="22"/>
          <w:lang w:eastAsia="zh-HK"/>
        </w:rPr>
        <w:t>extracted which in this case would be 20% of the total discounted provision. The accounting for the provision is as</w:t>
      </w:r>
      <w:r w:rsidRPr="00CE4AFF">
        <w:rPr>
          <w:rFonts w:hint="eastAsia"/>
          <w:sz w:val="22"/>
          <w:szCs w:val="22"/>
          <w:lang w:eastAsia="zh-HK"/>
        </w:rPr>
        <w:t xml:space="preserve"> </w:t>
      </w:r>
      <w:r w:rsidRPr="00CE4AFF">
        <w:rPr>
          <w:sz w:val="22"/>
          <w:szCs w:val="22"/>
          <w:lang w:eastAsia="zh-HK"/>
        </w:rPr>
        <w:t>follows:</w:t>
      </w:r>
    </w:p>
    <w:p w:rsidR="00DB723D" w:rsidRPr="00CE4AFF" w:rsidRDefault="00A04FA7" w:rsidP="00DB723D">
      <w:pPr>
        <w:jc w:val="both"/>
        <w:rPr>
          <w:rFonts w:hint="eastAsia"/>
          <w:sz w:val="22"/>
          <w:szCs w:val="22"/>
          <w:lang w:eastAsia="zh-HK"/>
        </w:rPr>
      </w:pPr>
      <w:r w:rsidRPr="00CE4AFF">
        <w:rPr>
          <w:rFonts w:hint="eastAsia"/>
          <w:noProof/>
          <w:sz w:val="22"/>
          <w:szCs w:val="22"/>
        </w:rPr>
        <w:drawing>
          <wp:inline distT="0" distB="0" distL="0" distR="0">
            <wp:extent cx="5273040" cy="5417820"/>
            <wp:effectExtent l="19050" t="0" r="381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273040" cy="5417820"/>
                    </a:xfrm>
                    <a:prstGeom prst="rect">
                      <a:avLst/>
                    </a:prstGeom>
                    <a:noFill/>
                    <a:ln w="9525">
                      <a:noFill/>
                      <a:miter lim="800000"/>
                      <a:headEnd/>
                      <a:tailEnd/>
                    </a:ln>
                  </pic:spPr>
                </pic:pic>
              </a:graphicData>
            </a:graphic>
          </wp:inline>
        </w:drawing>
      </w:r>
    </w:p>
    <w:p w:rsidR="00DB723D" w:rsidRPr="00CE4AFF" w:rsidRDefault="00DB723D" w:rsidP="00DB723D">
      <w:pPr>
        <w:jc w:val="both"/>
        <w:rPr>
          <w:rFonts w:hint="eastAsia"/>
          <w:sz w:val="22"/>
          <w:szCs w:val="22"/>
          <w:lang w:eastAsia="zh-HK"/>
        </w:rPr>
      </w:pPr>
    </w:p>
    <w:p w:rsidR="00DB723D" w:rsidRPr="00CE4AFF" w:rsidRDefault="00DB723D" w:rsidP="00DB723D">
      <w:pPr>
        <w:jc w:val="both"/>
        <w:rPr>
          <w:sz w:val="22"/>
          <w:szCs w:val="22"/>
          <w:lang w:eastAsia="zh-HK"/>
        </w:rPr>
      </w:pPr>
      <w:r w:rsidRPr="00CE4AFF">
        <w:rPr>
          <w:sz w:val="22"/>
          <w:szCs w:val="22"/>
          <w:lang w:eastAsia="zh-HK"/>
        </w:rPr>
        <w:t>Note 2</w:t>
      </w:r>
    </w:p>
    <w:p w:rsidR="00DB723D" w:rsidRPr="00CE4AFF" w:rsidRDefault="00DB723D" w:rsidP="00DB723D">
      <w:pPr>
        <w:jc w:val="both"/>
        <w:rPr>
          <w:rFonts w:hint="eastAsia"/>
          <w:sz w:val="22"/>
          <w:szCs w:val="22"/>
          <w:lang w:eastAsia="zh-HK"/>
        </w:rPr>
      </w:pPr>
      <w:r w:rsidRPr="00CE4AFF">
        <w:rPr>
          <w:sz w:val="22"/>
          <w:szCs w:val="22"/>
          <w:lang w:eastAsia="zh-HK"/>
        </w:rPr>
        <w:t>A simple straight line basis has been used to calculate the required provision for damage. A more complex method could</w:t>
      </w:r>
      <w:r w:rsidRPr="00CE4AFF">
        <w:rPr>
          <w:rFonts w:hint="eastAsia"/>
          <w:sz w:val="22"/>
          <w:szCs w:val="22"/>
          <w:lang w:eastAsia="zh-HK"/>
        </w:rPr>
        <w:t xml:space="preserve"> </w:t>
      </w:r>
      <w:r w:rsidRPr="00CE4AFF">
        <w:rPr>
          <w:sz w:val="22"/>
          <w:szCs w:val="22"/>
          <w:lang w:eastAsia="zh-HK"/>
        </w:rPr>
        <w:t>be used whereby the present value of the expected cost of the provision ($</w:t>
      </w:r>
      <w:smartTag w:uri="urn:schemas-microsoft-com:office:smarttags" w:element="chmetcnv">
        <w:smartTagPr>
          <w:attr w:name="UnitName" w:val="m"/>
          <w:attr w:name="SourceValue" w:val="10"/>
          <w:attr w:name="HasSpace" w:val="False"/>
          <w:attr w:name="Negative" w:val="False"/>
          <w:attr w:name="NumberType" w:val="1"/>
          <w:attr w:name="TCSC" w:val="0"/>
        </w:smartTagPr>
        <w:r w:rsidRPr="00CE4AFF">
          <w:rPr>
            <w:sz w:val="22"/>
            <w:szCs w:val="22"/>
            <w:lang w:eastAsia="zh-HK"/>
          </w:rPr>
          <w:t>10m</w:t>
        </w:r>
      </w:smartTag>
      <w:r w:rsidRPr="00CE4AFF">
        <w:rPr>
          <w:sz w:val="22"/>
          <w:szCs w:val="22"/>
          <w:lang w:eastAsia="zh-HK"/>
        </w:rPr>
        <w:t>) is provided for over 20 years and the</w:t>
      </w:r>
      <w:r w:rsidRPr="00CE4AFF">
        <w:rPr>
          <w:rFonts w:hint="eastAsia"/>
          <w:sz w:val="22"/>
          <w:szCs w:val="22"/>
          <w:lang w:eastAsia="zh-HK"/>
        </w:rPr>
        <w:t xml:space="preserve"> </w:t>
      </w:r>
      <w:r w:rsidRPr="00CE4AFF">
        <w:rPr>
          <w:sz w:val="22"/>
          <w:szCs w:val="22"/>
          <w:lang w:eastAsia="zh-HK"/>
        </w:rPr>
        <w:t xml:space="preserve">discount thereon is unwound over its life. This would give a </w:t>
      </w:r>
      <w:r w:rsidRPr="00CE4AFF">
        <w:rPr>
          <w:sz w:val="22"/>
          <w:szCs w:val="22"/>
          <w:lang w:eastAsia="zh-HK"/>
        </w:rPr>
        <w:lastRenderedPageBreak/>
        <w:t>charge in the year of $0·</w:t>
      </w:r>
      <w:smartTag w:uri="urn:schemas-microsoft-com:office:smarttags" w:element="chmetcnv">
        <w:smartTagPr>
          <w:attr w:name="UnitName" w:val="m"/>
          <w:attr w:name="SourceValue" w:val="5"/>
          <w:attr w:name="HasSpace" w:val="False"/>
          <w:attr w:name="Negative" w:val="False"/>
          <w:attr w:name="NumberType" w:val="1"/>
          <w:attr w:name="TCSC" w:val="0"/>
        </w:smartTagPr>
        <w:r w:rsidRPr="00CE4AFF">
          <w:rPr>
            <w:sz w:val="22"/>
            <w:szCs w:val="22"/>
            <w:lang w:eastAsia="zh-HK"/>
          </w:rPr>
          <w:t>5m</w:t>
        </w:r>
      </w:smartTag>
      <w:r w:rsidRPr="00CE4AFF">
        <w:rPr>
          <w:sz w:val="22"/>
          <w:szCs w:val="22"/>
          <w:lang w:eastAsia="zh-HK"/>
        </w:rPr>
        <w:t xml:space="preserve"> + $</w:t>
      </w:r>
      <w:smartTag w:uri="urn:schemas-microsoft-com:office:smarttags" w:element="chmetcnv">
        <w:smartTagPr>
          <w:attr w:name="UnitName" w:val="m"/>
          <w:attr w:name="SourceValue" w:val="10"/>
          <w:attr w:name="HasSpace" w:val="False"/>
          <w:attr w:name="Negative" w:val="False"/>
          <w:attr w:name="NumberType" w:val="1"/>
          <w:attr w:name="TCSC" w:val="0"/>
        </w:smartTagPr>
        <w:r w:rsidRPr="00CE4AFF">
          <w:rPr>
            <w:sz w:val="22"/>
            <w:szCs w:val="22"/>
            <w:lang w:eastAsia="zh-HK"/>
          </w:rPr>
          <w:t>10m</w:t>
        </w:r>
      </w:smartTag>
      <w:r w:rsidRPr="00CE4AFF">
        <w:rPr>
          <w:sz w:val="22"/>
          <w:szCs w:val="22"/>
          <w:lang w:eastAsia="zh-HK"/>
        </w:rPr>
        <w:t xml:space="preserve"> </w:t>
      </w:r>
      <w:r w:rsidR="00BF7588" w:rsidRPr="00CE4AFF">
        <w:rPr>
          <w:sz w:val="22"/>
          <w:szCs w:val="22"/>
          <w:lang w:eastAsia="zh-HK"/>
        </w:rPr>
        <w:t>×</w:t>
      </w:r>
      <w:r w:rsidRPr="00CE4AFF">
        <w:rPr>
          <w:sz w:val="22"/>
          <w:szCs w:val="22"/>
          <w:lang w:eastAsia="zh-HK"/>
        </w:rPr>
        <w:t xml:space="preserve"> 5% i.e. $</w:t>
      </w:r>
      <w:smartTag w:uri="urn:schemas-microsoft-com:office:smarttags" w:element="chmetcnv">
        <w:smartTagPr>
          <w:attr w:name="UnitName" w:val="m"/>
          <w:attr w:name="SourceValue" w:val="1"/>
          <w:attr w:name="HasSpace" w:val="False"/>
          <w:attr w:name="Negative" w:val="False"/>
          <w:attr w:name="NumberType" w:val="1"/>
          <w:attr w:name="TCSC" w:val="0"/>
        </w:smartTagPr>
        <w:r w:rsidRPr="00CE4AFF">
          <w:rPr>
            <w:sz w:val="22"/>
            <w:szCs w:val="22"/>
            <w:lang w:eastAsia="zh-HK"/>
          </w:rPr>
          <w:t>1m</w:t>
        </w:r>
      </w:smartTag>
      <w:r w:rsidRPr="00CE4AFF">
        <w:rPr>
          <w:sz w:val="22"/>
          <w:szCs w:val="22"/>
          <w:lang w:eastAsia="zh-HK"/>
        </w:rPr>
        <w:t>.</w:t>
      </w:r>
    </w:p>
    <w:p w:rsidR="00DB723D" w:rsidRPr="00CE4AFF" w:rsidRDefault="00DB723D">
      <w:pPr>
        <w:jc w:val="both"/>
        <w:rPr>
          <w:sz w:val="22"/>
          <w:szCs w:val="22"/>
          <w:lang w:eastAsia="zh-HK"/>
        </w:rPr>
      </w:pPr>
    </w:p>
    <w:p w:rsidR="00EB74B9" w:rsidRPr="00CE4AFF" w:rsidRDefault="00AD58FB">
      <w:pPr>
        <w:jc w:val="both"/>
        <w:rPr>
          <w:rFonts w:hint="eastAsia"/>
          <w:sz w:val="22"/>
          <w:szCs w:val="22"/>
          <w:lang w:eastAsia="zh-HK"/>
        </w:rPr>
      </w:pPr>
      <w:r w:rsidRPr="00CE4AFF">
        <w:rPr>
          <w:rFonts w:hint="eastAsia"/>
          <w:b/>
          <w:bCs/>
          <w:sz w:val="22"/>
          <w:szCs w:val="22"/>
        </w:rPr>
        <w:t>Answer</w:t>
      </w:r>
      <w:r w:rsidR="00DB723D" w:rsidRPr="00CE4AFF">
        <w:rPr>
          <w:rFonts w:hint="eastAsia"/>
          <w:b/>
          <w:bCs/>
          <w:sz w:val="22"/>
          <w:szCs w:val="22"/>
        </w:rPr>
        <w:t xml:space="preserve"> 5</w:t>
      </w:r>
    </w:p>
    <w:p w:rsidR="00EB74B9" w:rsidRPr="00CE4AFF" w:rsidRDefault="00EB74B9">
      <w:pPr>
        <w:jc w:val="both"/>
        <w:rPr>
          <w:sz w:val="22"/>
          <w:szCs w:val="22"/>
        </w:rPr>
      </w:pPr>
      <w:r w:rsidRPr="00CE4AFF">
        <w:rPr>
          <w:sz w:val="22"/>
          <w:szCs w:val="22"/>
        </w:rPr>
        <w:t>The total provision required for the costs of the closure is determined as follows:</w:t>
      </w:r>
    </w:p>
    <w:p w:rsidR="00EB74B9" w:rsidRPr="00CE4AFF" w:rsidRDefault="00EB74B9">
      <w:pPr>
        <w:jc w:val="both"/>
        <w:rPr>
          <w:rFonts w:hint="eastAsia"/>
          <w:sz w:val="22"/>
          <w:szCs w:val="22"/>
          <w:lang w:eastAsia="zh-HK"/>
        </w:rPr>
      </w:pPr>
    </w:p>
    <w:tbl>
      <w:tblPr>
        <w:tblW w:w="0" w:type="auto"/>
        <w:tblInd w:w="28" w:type="dxa"/>
        <w:tblLayout w:type="fixed"/>
        <w:tblCellMar>
          <w:left w:w="28" w:type="dxa"/>
          <w:right w:w="28" w:type="dxa"/>
        </w:tblCellMar>
        <w:tblLook w:val="0000"/>
      </w:tblPr>
      <w:tblGrid>
        <w:gridCol w:w="4348"/>
        <w:gridCol w:w="1418"/>
        <w:gridCol w:w="1418"/>
      </w:tblGrid>
      <w:tr w:rsidR="00EB74B9" w:rsidRPr="00CE4AFF">
        <w:tblPrEx>
          <w:tblCellMar>
            <w:top w:w="0" w:type="dxa"/>
            <w:bottom w:w="0" w:type="dxa"/>
          </w:tblCellMar>
        </w:tblPrEx>
        <w:tc>
          <w:tcPr>
            <w:tcW w:w="4348" w:type="dxa"/>
          </w:tcPr>
          <w:p w:rsidR="00EB74B9" w:rsidRPr="00CE4AFF" w:rsidRDefault="00EB74B9">
            <w:pPr>
              <w:jc w:val="both"/>
              <w:rPr>
                <w:sz w:val="22"/>
                <w:szCs w:val="22"/>
              </w:rPr>
            </w:pPr>
          </w:p>
        </w:tc>
        <w:tc>
          <w:tcPr>
            <w:tcW w:w="1418" w:type="dxa"/>
          </w:tcPr>
          <w:p w:rsidR="00EB74B9" w:rsidRPr="00CE4AFF" w:rsidRDefault="00EB74B9">
            <w:pPr>
              <w:jc w:val="center"/>
              <w:rPr>
                <w:sz w:val="22"/>
                <w:szCs w:val="22"/>
              </w:rPr>
            </w:pPr>
            <w:r w:rsidRPr="00CE4AFF">
              <w:rPr>
                <w:sz w:val="22"/>
                <w:szCs w:val="22"/>
              </w:rPr>
              <w:t>$m</w:t>
            </w:r>
          </w:p>
        </w:tc>
        <w:tc>
          <w:tcPr>
            <w:tcW w:w="1418" w:type="dxa"/>
          </w:tcPr>
          <w:p w:rsidR="00EB74B9" w:rsidRPr="00CE4AFF" w:rsidRDefault="00EB74B9">
            <w:pPr>
              <w:jc w:val="center"/>
              <w:rPr>
                <w:sz w:val="22"/>
                <w:szCs w:val="22"/>
              </w:rPr>
            </w:pPr>
            <w:r w:rsidRPr="00CE4AFF">
              <w:rPr>
                <w:sz w:val="22"/>
                <w:szCs w:val="22"/>
              </w:rPr>
              <w:t>$m</w:t>
            </w:r>
          </w:p>
        </w:tc>
      </w:tr>
      <w:tr w:rsidR="00EB74B9" w:rsidRPr="00CE4AFF">
        <w:tblPrEx>
          <w:tblCellMar>
            <w:top w:w="0" w:type="dxa"/>
            <w:bottom w:w="0" w:type="dxa"/>
          </w:tblCellMar>
        </w:tblPrEx>
        <w:tc>
          <w:tcPr>
            <w:tcW w:w="4348" w:type="dxa"/>
          </w:tcPr>
          <w:p w:rsidR="00EB74B9" w:rsidRPr="00CE4AFF" w:rsidRDefault="00EB74B9">
            <w:pPr>
              <w:jc w:val="both"/>
              <w:rPr>
                <w:sz w:val="22"/>
                <w:szCs w:val="22"/>
              </w:rPr>
            </w:pPr>
            <w:r w:rsidRPr="00CE4AFF">
              <w:rPr>
                <w:sz w:val="22"/>
                <w:szCs w:val="22"/>
              </w:rPr>
              <w:t>Loss on the sale of net assets</w:t>
            </w:r>
          </w:p>
        </w:tc>
        <w:tc>
          <w:tcPr>
            <w:tcW w:w="1418" w:type="dxa"/>
          </w:tcPr>
          <w:p w:rsidR="00EB74B9" w:rsidRPr="00CE4AFF" w:rsidRDefault="00EB74B9">
            <w:pPr>
              <w:jc w:val="center"/>
              <w:rPr>
                <w:sz w:val="22"/>
                <w:szCs w:val="22"/>
              </w:rPr>
            </w:pPr>
          </w:p>
        </w:tc>
        <w:tc>
          <w:tcPr>
            <w:tcW w:w="1418" w:type="dxa"/>
          </w:tcPr>
          <w:p w:rsidR="00EB74B9" w:rsidRPr="00CE4AFF" w:rsidRDefault="00EB74B9">
            <w:pPr>
              <w:jc w:val="center"/>
              <w:rPr>
                <w:sz w:val="22"/>
                <w:szCs w:val="22"/>
              </w:rPr>
            </w:pPr>
            <w:r w:rsidRPr="00CE4AFF">
              <w:rPr>
                <w:sz w:val="22"/>
                <w:szCs w:val="22"/>
              </w:rPr>
              <w:t>16.0</w:t>
            </w:r>
          </w:p>
        </w:tc>
      </w:tr>
      <w:tr w:rsidR="00EB74B9" w:rsidRPr="00CE4AFF">
        <w:tblPrEx>
          <w:tblCellMar>
            <w:top w:w="0" w:type="dxa"/>
            <w:bottom w:w="0" w:type="dxa"/>
          </w:tblCellMar>
        </w:tblPrEx>
        <w:tc>
          <w:tcPr>
            <w:tcW w:w="4348" w:type="dxa"/>
          </w:tcPr>
          <w:p w:rsidR="00EB74B9" w:rsidRPr="00CE4AFF" w:rsidRDefault="00EB74B9">
            <w:pPr>
              <w:jc w:val="both"/>
              <w:rPr>
                <w:sz w:val="22"/>
                <w:szCs w:val="22"/>
              </w:rPr>
            </w:pPr>
            <w:r w:rsidRPr="00CE4AFF">
              <w:rPr>
                <w:sz w:val="22"/>
                <w:szCs w:val="22"/>
              </w:rPr>
              <w:t>Related costs</w:t>
            </w:r>
          </w:p>
        </w:tc>
        <w:tc>
          <w:tcPr>
            <w:tcW w:w="1418" w:type="dxa"/>
          </w:tcPr>
          <w:p w:rsidR="00EB74B9" w:rsidRPr="00CE4AFF" w:rsidRDefault="00EB74B9">
            <w:pPr>
              <w:jc w:val="center"/>
              <w:rPr>
                <w:sz w:val="22"/>
                <w:szCs w:val="22"/>
              </w:rPr>
            </w:pPr>
          </w:p>
        </w:tc>
        <w:tc>
          <w:tcPr>
            <w:tcW w:w="1418" w:type="dxa"/>
          </w:tcPr>
          <w:p w:rsidR="00EB74B9" w:rsidRPr="00CE4AFF" w:rsidRDefault="00EB74B9">
            <w:pPr>
              <w:jc w:val="center"/>
              <w:rPr>
                <w:sz w:val="22"/>
                <w:szCs w:val="22"/>
              </w:rPr>
            </w:pPr>
          </w:p>
        </w:tc>
      </w:tr>
      <w:tr w:rsidR="00EB74B9" w:rsidRPr="00CE4AFF">
        <w:tblPrEx>
          <w:tblCellMar>
            <w:top w:w="0" w:type="dxa"/>
            <w:bottom w:w="0" w:type="dxa"/>
          </w:tblCellMar>
        </w:tblPrEx>
        <w:tc>
          <w:tcPr>
            <w:tcW w:w="4348" w:type="dxa"/>
          </w:tcPr>
          <w:p w:rsidR="00EB74B9" w:rsidRPr="00CE4AFF" w:rsidRDefault="00EB74B9">
            <w:pPr>
              <w:ind w:left="360"/>
              <w:jc w:val="both"/>
              <w:rPr>
                <w:sz w:val="22"/>
                <w:szCs w:val="22"/>
              </w:rPr>
            </w:pPr>
            <w:r w:rsidRPr="00CE4AFF">
              <w:rPr>
                <w:sz w:val="22"/>
                <w:szCs w:val="22"/>
              </w:rPr>
              <w:t>Redundancy</w:t>
            </w:r>
          </w:p>
        </w:tc>
        <w:tc>
          <w:tcPr>
            <w:tcW w:w="1418" w:type="dxa"/>
          </w:tcPr>
          <w:p w:rsidR="00EB74B9" w:rsidRPr="00CE4AFF" w:rsidRDefault="00EB74B9">
            <w:pPr>
              <w:jc w:val="center"/>
              <w:rPr>
                <w:sz w:val="22"/>
                <w:szCs w:val="22"/>
              </w:rPr>
            </w:pPr>
            <w:r w:rsidRPr="00CE4AFF">
              <w:rPr>
                <w:sz w:val="22"/>
                <w:szCs w:val="22"/>
              </w:rPr>
              <w:t>2.0</w:t>
            </w:r>
          </w:p>
        </w:tc>
        <w:tc>
          <w:tcPr>
            <w:tcW w:w="1418" w:type="dxa"/>
          </w:tcPr>
          <w:p w:rsidR="00EB74B9" w:rsidRPr="00CE4AFF" w:rsidRDefault="00EB74B9">
            <w:pPr>
              <w:jc w:val="center"/>
              <w:rPr>
                <w:sz w:val="22"/>
                <w:szCs w:val="22"/>
              </w:rPr>
            </w:pPr>
          </w:p>
        </w:tc>
      </w:tr>
      <w:tr w:rsidR="00EB74B9" w:rsidRPr="00CE4AFF">
        <w:tblPrEx>
          <w:tblCellMar>
            <w:top w:w="0" w:type="dxa"/>
            <w:bottom w:w="0" w:type="dxa"/>
          </w:tblCellMar>
        </w:tblPrEx>
        <w:tc>
          <w:tcPr>
            <w:tcW w:w="4348" w:type="dxa"/>
          </w:tcPr>
          <w:p w:rsidR="00EB74B9" w:rsidRPr="00CE4AFF" w:rsidRDefault="00EB74B9">
            <w:pPr>
              <w:ind w:left="360"/>
              <w:jc w:val="both"/>
              <w:rPr>
                <w:sz w:val="22"/>
                <w:szCs w:val="22"/>
              </w:rPr>
            </w:pPr>
            <w:r w:rsidRPr="00CE4AFF">
              <w:rPr>
                <w:sz w:val="22"/>
                <w:szCs w:val="22"/>
              </w:rPr>
              <w:t>Penalty</w:t>
            </w:r>
          </w:p>
        </w:tc>
        <w:tc>
          <w:tcPr>
            <w:tcW w:w="1418" w:type="dxa"/>
          </w:tcPr>
          <w:p w:rsidR="00EB74B9" w:rsidRPr="00CE4AFF" w:rsidRDefault="00EB74B9">
            <w:pPr>
              <w:jc w:val="center"/>
              <w:rPr>
                <w:sz w:val="22"/>
                <w:szCs w:val="22"/>
              </w:rPr>
            </w:pPr>
            <w:r w:rsidRPr="00CE4AFF">
              <w:rPr>
                <w:sz w:val="22"/>
                <w:szCs w:val="22"/>
              </w:rPr>
              <w:t>3.0</w:t>
            </w:r>
          </w:p>
        </w:tc>
        <w:tc>
          <w:tcPr>
            <w:tcW w:w="1418" w:type="dxa"/>
          </w:tcPr>
          <w:p w:rsidR="00EB74B9" w:rsidRPr="00CE4AFF" w:rsidRDefault="00EB74B9">
            <w:pPr>
              <w:jc w:val="center"/>
              <w:rPr>
                <w:sz w:val="22"/>
                <w:szCs w:val="22"/>
              </w:rPr>
            </w:pPr>
          </w:p>
        </w:tc>
      </w:tr>
      <w:tr w:rsidR="00EB74B9" w:rsidRPr="00CE4AFF">
        <w:tblPrEx>
          <w:tblCellMar>
            <w:top w:w="0" w:type="dxa"/>
            <w:bottom w:w="0" w:type="dxa"/>
          </w:tblCellMar>
        </w:tblPrEx>
        <w:tc>
          <w:tcPr>
            <w:tcW w:w="4348" w:type="dxa"/>
          </w:tcPr>
          <w:p w:rsidR="00EB74B9" w:rsidRPr="00CE4AFF" w:rsidRDefault="00EB74B9">
            <w:pPr>
              <w:ind w:left="360"/>
              <w:jc w:val="both"/>
              <w:rPr>
                <w:sz w:val="22"/>
                <w:szCs w:val="22"/>
              </w:rPr>
            </w:pPr>
            <w:r w:rsidRPr="00CE4AFF">
              <w:rPr>
                <w:sz w:val="22"/>
                <w:szCs w:val="22"/>
              </w:rPr>
              <w:t>Professional</w:t>
            </w:r>
          </w:p>
        </w:tc>
        <w:tc>
          <w:tcPr>
            <w:tcW w:w="1418" w:type="dxa"/>
            <w:tcBorders>
              <w:bottom w:val="single" w:sz="4" w:space="0" w:color="auto"/>
            </w:tcBorders>
          </w:tcPr>
          <w:p w:rsidR="00EB74B9" w:rsidRPr="00CE4AFF" w:rsidRDefault="00EB74B9">
            <w:pPr>
              <w:jc w:val="center"/>
              <w:rPr>
                <w:sz w:val="22"/>
                <w:szCs w:val="22"/>
              </w:rPr>
            </w:pPr>
            <w:r w:rsidRPr="00CE4AFF">
              <w:rPr>
                <w:sz w:val="22"/>
                <w:szCs w:val="22"/>
              </w:rPr>
              <w:t>1.5</w:t>
            </w:r>
          </w:p>
        </w:tc>
        <w:tc>
          <w:tcPr>
            <w:tcW w:w="1418" w:type="dxa"/>
          </w:tcPr>
          <w:p w:rsidR="00EB74B9" w:rsidRPr="00CE4AFF" w:rsidRDefault="00EB74B9">
            <w:pPr>
              <w:jc w:val="center"/>
              <w:rPr>
                <w:sz w:val="22"/>
                <w:szCs w:val="22"/>
              </w:rPr>
            </w:pPr>
          </w:p>
        </w:tc>
      </w:tr>
      <w:tr w:rsidR="00EB74B9" w:rsidRPr="00CE4AFF">
        <w:tblPrEx>
          <w:tblCellMar>
            <w:top w:w="0" w:type="dxa"/>
            <w:bottom w:w="0" w:type="dxa"/>
          </w:tblCellMar>
        </w:tblPrEx>
        <w:tc>
          <w:tcPr>
            <w:tcW w:w="4348" w:type="dxa"/>
          </w:tcPr>
          <w:p w:rsidR="00EB74B9" w:rsidRPr="00CE4AFF" w:rsidRDefault="00EB74B9">
            <w:pPr>
              <w:jc w:val="both"/>
              <w:rPr>
                <w:sz w:val="22"/>
                <w:szCs w:val="22"/>
              </w:rPr>
            </w:pPr>
          </w:p>
        </w:tc>
        <w:tc>
          <w:tcPr>
            <w:tcW w:w="1418" w:type="dxa"/>
            <w:tcBorders>
              <w:top w:val="single" w:sz="4" w:space="0" w:color="auto"/>
            </w:tcBorders>
          </w:tcPr>
          <w:p w:rsidR="00EB74B9" w:rsidRPr="00CE4AFF" w:rsidRDefault="00EB74B9">
            <w:pPr>
              <w:jc w:val="center"/>
              <w:rPr>
                <w:sz w:val="22"/>
                <w:szCs w:val="22"/>
              </w:rPr>
            </w:pPr>
          </w:p>
        </w:tc>
        <w:tc>
          <w:tcPr>
            <w:tcW w:w="1418" w:type="dxa"/>
            <w:tcBorders>
              <w:bottom w:val="single" w:sz="4" w:space="0" w:color="auto"/>
            </w:tcBorders>
          </w:tcPr>
          <w:p w:rsidR="00EB74B9" w:rsidRPr="00CE4AFF" w:rsidRDefault="00EB74B9">
            <w:pPr>
              <w:jc w:val="center"/>
              <w:rPr>
                <w:sz w:val="22"/>
                <w:szCs w:val="22"/>
              </w:rPr>
            </w:pPr>
            <w:r w:rsidRPr="00CE4AFF">
              <w:rPr>
                <w:sz w:val="22"/>
                <w:szCs w:val="22"/>
              </w:rPr>
              <w:t>6.5</w:t>
            </w:r>
          </w:p>
        </w:tc>
      </w:tr>
      <w:tr w:rsidR="00EB74B9" w:rsidRPr="00CE4AFF">
        <w:tblPrEx>
          <w:tblCellMar>
            <w:top w:w="0" w:type="dxa"/>
            <w:bottom w:w="0" w:type="dxa"/>
          </w:tblCellMar>
        </w:tblPrEx>
        <w:tc>
          <w:tcPr>
            <w:tcW w:w="4348" w:type="dxa"/>
          </w:tcPr>
          <w:p w:rsidR="00EB74B9" w:rsidRPr="00CE4AFF" w:rsidRDefault="00EB74B9">
            <w:pPr>
              <w:jc w:val="both"/>
              <w:rPr>
                <w:sz w:val="22"/>
                <w:szCs w:val="22"/>
              </w:rPr>
            </w:pPr>
          </w:p>
        </w:tc>
        <w:tc>
          <w:tcPr>
            <w:tcW w:w="1418" w:type="dxa"/>
          </w:tcPr>
          <w:p w:rsidR="00EB74B9" w:rsidRPr="00CE4AFF" w:rsidRDefault="00EB74B9">
            <w:pPr>
              <w:jc w:val="center"/>
              <w:rPr>
                <w:sz w:val="22"/>
                <w:szCs w:val="22"/>
              </w:rPr>
            </w:pPr>
          </w:p>
        </w:tc>
        <w:tc>
          <w:tcPr>
            <w:tcW w:w="1418" w:type="dxa"/>
            <w:tcBorders>
              <w:top w:val="single" w:sz="4" w:space="0" w:color="auto"/>
              <w:bottom w:val="double" w:sz="4" w:space="0" w:color="auto"/>
            </w:tcBorders>
          </w:tcPr>
          <w:p w:rsidR="00EB74B9" w:rsidRPr="00CE4AFF" w:rsidRDefault="00EB74B9">
            <w:pPr>
              <w:jc w:val="center"/>
              <w:rPr>
                <w:sz w:val="22"/>
                <w:szCs w:val="22"/>
              </w:rPr>
            </w:pPr>
            <w:r w:rsidRPr="00CE4AFF">
              <w:rPr>
                <w:sz w:val="22"/>
                <w:szCs w:val="22"/>
              </w:rPr>
              <w:t>22.5</w:t>
            </w:r>
          </w:p>
        </w:tc>
      </w:tr>
    </w:tbl>
    <w:p w:rsidR="00EB74B9" w:rsidRPr="00CE4AFF" w:rsidRDefault="00EB74B9">
      <w:pPr>
        <w:jc w:val="both"/>
        <w:rPr>
          <w:rFonts w:hint="eastAsia"/>
          <w:sz w:val="22"/>
          <w:szCs w:val="22"/>
          <w:lang w:eastAsia="zh-HK"/>
        </w:rPr>
      </w:pPr>
    </w:p>
    <w:p w:rsidR="00EB74B9" w:rsidRPr="00CE4AFF" w:rsidRDefault="00EB74B9">
      <w:pPr>
        <w:jc w:val="both"/>
        <w:rPr>
          <w:sz w:val="22"/>
          <w:szCs w:val="22"/>
        </w:rPr>
      </w:pPr>
      <w:r w:rsidRPr="00CE4AFF">
        <w:rPr>
          <w:sz w:val="22"/>
          <w:szCs w:val="22"/>
        </w:rPr>
        <w:t>The operating losses of $4.5 million i</w:t>
      </w:r>
      <w:r w:rsidR="00AD58FB" w:rsidRPr="00CE4AFF">
        <w:rPr>
          <w:sz w:val="22"/>
          <w:szCs w:val="22"/>
        </w:rPr>
        <w:t>n the period from 1 January 2015</w:t>
      </w:r>
      <w:r w:rsidRPr="00CE4AFF">
        <w:rPr>
          <w:sz w:val="22"/>
          <w:szCs w:val="22"/>
        </w:rPr>
        <w:t xml:space="preserve"> until the date of closure cannot be provided for at the date the closure is announced, unless further information is available to prove that the losses arise from an onerous contract.</w:t>
      </w:r>
    </w:p>
    <w:p w:rsidR="00EB74B9" w:rsidRPr="00CE4AFF" w:rsidRDefault="00EB74B9">
      <w:pPr>
        <w:jc w:val="both"/>
        <w:rPr>
          <w:rFonts w:hint="eastAsia"/>
          <w:sz w:val="22"/>
          <w:szCs w:val="22"/>
          <w:lang w:eastAsia="zh-HK"/>
        </w:rPr>
      </w:pPr>
    </w:p>
    <w:p w:rsidR="005570CD" w:rsidRPr="00CE4AFF" w:rsidRDefault="005570CD" w:rsidP="005570CD">
      <w:pPr>
        <w:jc w:val="both"/>
        <w:rPr>
          <w:rFonts w:hint="eastAsia"/>
          <w:b/>
          <w:sz w:val="22"/>
          <w:szCs w:val="22"/>
          <w:lang w:eastAsia="zh-HK"/>
        </w:rPr>
      </w:pPr>
      <w:r w:rsidRPr="00CE4AFF">
        <w:rPr>
          <w:rFonts w:hint="eastAsia"/>
          <w:b/>
          <w:sz w:val="22"/>
          <w:szCs w:val="22"/>
          <w:lang w:eastAsia="zh-HK"/>
        </w:rPr>
        <w:t>Answer 6</w:t>
      </w:r>
    </w:p>
    <w:p w:rsidR="005570CD" w:rsidRPr="00CE4AFF" w:rsidRDefault="005570CD" w:rsidP="005570CD">
      <w:pPr>
        <w:jc w:val="both"/>
        <w:rPr>
          <w:rFonts w:hint="eastAsia"/>
          <w:sz w:val="22"/>
          <w:szCs w:val="22"/>
          <w:lang w:eastAsia="zh-HK"/>
        </w:rPr>
      </w:pPr>
      <w:r w:rsidRPr="00CE4AFF">
        <w:rPr>
          <w:sz w:val="22"/>
          <w:szCs w:val="22"/>
          <w:lang w:eastAsia="zh-HK"/>
        </w:rPr>
        <w:t xml:space="preserve">A provision under </w:t>
      </w:r>
      <w:r w:rsidRPr="00CE4AFF">
        <w:rPr>
          <w:rFonts w:hint="eastAsia"/>
          <w:sz w:val="22"/>
          <w:szCs w:val="22"/>
          <w:lang w:eastAsia="zh-HK"/>
        </w:rPr>
        <w:t>HK</w:t>
      </w:r>
      <w:r w:rsidRPr="00CE4AFF">
        <w:rPr>
          <w:sz w:val="22"/>
          <w:szCs w:val="22"/>
          <w:lang w:eastAsia="zh-HK"/>
        </w:rPr>
        <w:t>AS 37 ‘Provisions, Contingent Liabilities and Contingent assets’ can only be made in relation to the entity’s</w:t>
      </w:r>
      <w:r w:rsidRPr="00CE4AFF">
        <w:rPr>
          <w:rFonts w:hint="eastAsia"/>
          <w:sz w:val="22"/>
          <w:szCs w:val="22"/>
          <w:lang w:eastAsia="zh-HK"/>
        </w:rPr>
        <w:t xml:space="preserve"> </w:t>
      </w:r>
      <w:r w:rsidRPr="00CE4AFF">
        <w:rPr>
          <w:sz w:val="22"/>
          <w:szCs w:val="22"/>
          <w:lang w:eastAsia="zh-HK"/>
        </w:rPr>
        <w:t>restructuring plans where there is both a detailed formal plan in place and the plans have been announced to those affected.</w:t>
      </w:r>
      <w:r w:rsidRPr="00CE4AFF">
        <w:rPr>
          <w:rFonts w:hint="eastAsia"/>
          <w:sz w:val="22"/>
          <w:szCs w:val="22"/>
          <w:lang w:eastAsia="zh-HK"/>
        </w:rPr>
        <w:t xml:space="preserve"> </w:t>
      </w:r>
      <w:r w:rsidRPr="00CE4AFF">
        <w:rPr>
          <w:sz w:val="22"/>
          <w:szCs w:val="22"/>
          <w:lang w:eastAsia="zh-HK"/>
        </w:rPr>
        <w:t>The plan should identify areas of the business affected, the impact on employees and the likely cost of the restructuring and</w:t>
      </w:r>
      <w:r w:rsidRPr="00CE4AFF">
        <w:rPr>
          <w:rFonts w:hint="eastAsia"/>
          <w:sz w:val="22"/>
          <w:szCs w:val="22"/>
          <w:lang w:eastAsia="zh-HK"/>
        </w:rPr>
        <w:t xml:space="preserve"> </w:t>
      </w:r>
      <w:r w:rsidRPr="00CE4AFF">
        <w:rPr>
          <w:sz w:val="22"/>
          <w:szCs w:val="22"/>
          <w:lang w:eastAsia="zh-HK"/>
        </w:rPr>
        <w:t>the timescale for implementation. There should be a short timescale between communicating the plan and starting to</w:t>
      </w:r>
      <w:r w:rsidRPr="00CE4AFF">
        <w:rPr>
          <w:rFonts w:hint="eastAsia"/>
          <w:sz w:val="22"/>
          <w:szCs w:val="22"/>
          <w:lang w:eastAsia="zh-HK"/>
        </w:rPr>
        <w:t xml:space="preserve"> </w:t>
      </w:r>
      <w:r w:rsidRPr="00CE4AFF">
        <w:rPr>
          <w:sz w:val="22"/>
          <w:szCs w:val="22"/>
          <w:lang w:eastAsia="zh-HK"/>
        </w:rPr>
        <w:t>implement it. A provision should not be recognised until a plan is formalised.</w:t>
      </w:r>
    </w:p>
    <w:p w:rsidR="005570CD" w:rsidRPr="00CE4AFF" w:rsidRDefault="005570CD" w:rsidP="005570CD">
      <w:pPr>
        <w:jc w:val="both"/>
        <w:rPr>
          <w:rFonts w:hint="eastAsia"/>
          <w:sz w:val="22"/>
          <w:szCs w:val="22"/>
          <w:lang w:eastAsia="zh-HK"/>
        </w:rPr>
      </w:pPr>
    </w:p>
    <w:p w:rsidR="005570CD" w:rsidRPr="00CE4AFF" w:rsidRDefault="005570CD" w:rsidP="005570CD">
      <w:pPr>
        <w:jc w:val="both"/>
        <w:rPr>
          <w:rFonts w:hint="eastAsia"/>
          <w:sz w:val="22"/>
          <w:szCs w:val="22"/>
          <w:lang w:eastAsia="zh-HK"/>
        </w:rPr>
      </w:pPr>
      <w:r w:rsidRPr="00CE4AFF">
        <w:rPr>
          <w:sz w:val="22"/>
          <w:szCs w:val="22"/>
          <w:lang w:eastAsia="zh-HK"/>
        </w:rPr>
        <w:t>A decision to restructure before the balance sheet date is not sufficient in itself for a provision to be recognised. A formal plan</w:t>
      </w:r>
      <w:r w:rsidRPr="00CE4AFF">
        <w:rPr>
          <w:rFonts w:hint="eastAsia"/>
          <w:sz w:val="22"/>
          <w:szCs w:val="22"/>
          <w:lang w:eastAsia="zh-HK"/>
        </w:rPr>
        <w:t xml:space="preserve"> </w:t>
      </w:r>
      <w:r w:rsidRPr="00CE4AFF">
        <w:rPr>
          <w:sz w:val="22"/>
          <w:szCs w:val="22"/>
          <w:lang w:eastAsia="zh-HK"/>
        </w:rPr>
        <w:t>should be announced prior to the balance sheet date. A constructive obligation should have arisen. It arises where there has</w:t>
      </w:r>
      <w:r w:rsidRPr="00CE4AFF">
        <w:rPr>
          <w:rFonts w:hint="eastAsia"/>
          <w:sz w:val="22"/>
          <w:szCs w:val="22"/>
          <w:lang w:eastAsia="zh-HK"/>
        </w:rPr>
        <w:t xml:space="preserve"> </w:t>
      </w:r>
      <w:r w:rsidRPr="00CE4AFF">
        <w:rPr>
          <w:sz w:val="22"/>
          <w:szCs w:val="22"/>
          <w:lang w:eastAsia="zh-HK"/>
        </w:rPr>
        <w:t>been a detailed formal plan and this has raised a valid expectation in the minds of those affected. The provision should only</w:t>
      </w:r>
      <w:r w:rsidRPr="00CE4AFF">
        <w:rPr>
          <w:rFonts w:hint="eastAsia"/>
          <w:sz w:val="22"/>
          <w:szCs w:val="22"/>
          <w:lang w:eastAsia="zh-HK"/>
        </w:rPr>
        <w:t xml:space="preserve"> </w:t>
      </w:r>
      <w:r w:rsidRPr="00CE4AFF">
        <w:rPr>
          <w:sz w:val="22"/>
          <w:szCs w:val="22"/>
          <w:lang w:eastAsia="zh-HK"/>
        </w:rPr>
        <w:t>include direct expenditure arising from the restructuring. Such amounts do not include costs associated with ongoing business</w:t>
      </w:r>
      <w:r w:rsidRPr="00CE4AFF">
        <w:rPr>
          <w:rFonts w:hint="eastAsia"/>
          <w:sz w:val="22"/>
          <w:szCs w:val="22"/>
          <w:lang w:eastAsia="zh-HK"/>
        </w:rPr>
        <w:t xml:space="preserve"> </w:t>
      </w:r>
      <w:r w:rsidRPr="00CE4AFF">
        <w:rPr>
          <w:sz w:val="22"/>
          <w:szCs w:val="22"/>
          <w:lang w:eastAsia="zh-HK"/>
        </w:rPr>
        <w:t>operations. Costs of retraining staff or relocating continuing staff or marketing or investment in new systems and distribution</w:t>
      </w:r>
      <w:r w:rsidRPr="00CE4AFF">
        <w:rPr>
          <w:rFonts w:hint="eastAsia"/>
          <w:sz w:val="22"/>
          <w:szCs w:val="22"/>
          <w:lang w:eastAsia="zh-HK"/>
        </w:rPr>
        <w:t xml:space="preserve"> </w:t>
      </w:r>
      <w:r w:rsidRPr="00CE4AFF">
        <w:rPr>
          <w:sz w:val="22"/>
          <w:szCs w:val="22"/>
          <w:lang w:eastAsia="zh-HK"/>
        </w:rPr>
        <w:t>networks, are excluded. It seems as though in this case a constructive obligation has arisen as there have been detailed formal</w:t>
      </w:r>
      <w:r w:rsidRPr="00CE4AFF">
        <w:rPr>
          <w:rFonts w:hint="eastAsia"/>
          <w:sz w:val="22"/>
          <w:szCs w:val="22"/>
          <w:lang w:eastAsia="zh-HK"/>
        </w:rPr>
        <w:t xml:space="preserve"> </w:t>
      </w:r>
      <w:r w:rsidRPr="00CE4AFF">
        <w:rPr>
          <w:sz w:val="22"/>
          <w:szCs w:val="22"/>
          <w:lang w:eastAsia="zh-HK"/>
        </w:rPr>
        <w:t>plans approved and communicated thus raising valid expectations. The provision can be allowed subject to the exclusion of</w:t>
      </w:r>
      <w:r w:rsidRPr="00CE4AFF">
        <w:rPr>
          <w:rFonts w:hint="eastAsia"/>
          <w:sz w:val="22"/>
          <w:szCs w:val="22"/>
          <w:lang w:eastAsia="zh-HK"/>
        </w:rPr>
        <w:t xml:space="preserve"> </w:t>
      </w:r>
      <w:r w:rsidRPr="00CE4AFF">
        <w:rPr>
          <w:sz w:val="22"/>
          <w:szCs w:val="22"/>
          <w:lang w:eastAsia="zh-HK"/>
        </w:rPr>
        <w:t>the costs outlined above.</w:t>
      </w:r>
    </w:p>
    <w:p w:rsidR="005570CD" w:rsidRPr="00CE4AFF" w:rsidRDefault="005570CD" w:rsidP="005570CD">
      <w:pPr>
        <w:jc w:val="both"/>
        <w:rPr>
          <w:sz w:val="22"/>
          <w:szCs w:val="22"/>
          <w:lang w:eastAsia="zh-HK"/>
        </w:rPr>
      </w:pPr>
    </w:p>
    <w:p w:rsidR="00714826" w:rsidRPr="00CE4AFF" w:rsidRDefault="00714826" w:rsidP="005570CD">
      <w:pPr>
        <w:jc w:val="both"/>
        <w:rPr>
          <w:rFonts w:hint="eastAsia"/>
          <w:sz w:val="22"/>
          <w:szCs w:val="22"/>
          <w:lang w:eastAsia="zh-HK"/>
        </w:rPr>
      </w:pPr>
    </w:p>
    <w:p w:rsidR="005570CD" w:rsidRPr="00CE4AFF" w:rsidRDefault="005570CD" w:rsidP="005570CD">
      <w:pPr>
        <w:jc w:val="both"/>
        <w:rPr>
          <w:rFonts w:hint="eastAsia"/>
          <w:sz w:val="22"/>
          <w:szCs w:val="22"/>
          <w:lang w:eastAsia="zh-HK"/>
        </w:rPr>
      </w:pPr>
      <w:r w:rsidRPr="00CE4AFF">
        <w:rPr>
          <w:sz w:val="22"/>
          <w:szCs w:val="22"/>
          <w:lang w:eastAsia="zh-HK"/>
        </w:rPr>
        <w:lastRenderedPageBreak/>
        <w:t xml:space="preserve">Although executory contracts are outside </w:t>
      </w:r>
      <w:r w:rsidRPr="00CE4AFF">
        <w:rPr>
          <w:rFonts w:hint="eastAsia"/>
          <w:sz w:val="22"/>
          <w:szCs w:val="22"/>
          <w:lang w:eastAsia="zh-HK"/>
        </w:rPr>
        <w:t>HK</w:t>
      </w:r>
      <w:r w:rsidRPr="00CE4AFF">
        <w:rPr>
          <w:sz w:val="22"/>
          <w:szCs w:val="22"/>
          <w:lang w:eastAsia="zh-HK"/>
        </w:rPr>
        <w:t>AS 37, it is permissible to recognise a provision that is onerous. Onerous contracts</w:t>
      </w:r>
      <w:r w:rsidRPr="00CE4AFF">
        <w:rPr>
          <w:rFonts w:hint="eastAsia"/>
          <w:sz w:val="22"/>
          <w:szCs w:val="22"/>
          <w:lang w:eastAsia="zh-HK"/>
        </w:rPr>
        <w:t xml:space="preserve"> </w:t>
      </w:r>
      <w:r w:rsidRPr="00CE4AFF">
        <w:rPr>
          <w:sz w:val="22"/>
          <w:szCs w:val="22"/>
          <w:lang w:eastAsia="zh-HK"/>
        </w:rPr>
        <w:t>can result from restructuring plans or on a stand alone basis. A provision should be made for the best estimate of the excess</w:t>
      </w:r>
      <w:r w:rsidRPr="00CE4AFF">
        <w:rPr>
          <w:rFonts w:hint="eastAsia"/>
          <w:sz w:val="22"/>
          <w:szCs w:val="22"/>
          <w:lang w:eastAsia="zh-HK"/>
        </w:rPr>
        <w:t xml:space="preserve"> </w:t>
      </w:r>
      <w:r w:rsidRPr="00CE4AFF">
        <w:rPr>
          <w:sz w:val="22"/>
          <w:szCs w:val="22"/>
          <w:lang w:eastAsia="zh-HK"/>
        </w:rPr>
        <w:t>unavoidable costs under the onerous contract. This estimate should assess any likely level of future income from new sources.</w:t>
      </w:r>
      <w:r w:rsidRPr="00CE4AFF">
        <w:rPr>
          <w:rFonts w:hint="eastAsia"/>
          <w:sz w:val="22"/>
          <w:szCs w:val="22"/>
          <w:lang w:eastAsia="zh-HK"/>
        </w:rPr>
        <w:t xml:space="preserve"> </w:t>
      </w:r>
      <w:r w:rsidRPr="00CE4AFF">
        <w:rPr>
          <w:sz w:val="22"/>
          <w:szCs w:val="22"/>
          <w:lang w:eastAsia="zh-HK"/>
        </w:rPr>
        <w:t>Thus in this case, the rental income from sub-letting the building should be taken into account. The provision should be</w:t>
      </w:r>
      <w:r w:rsidRPr="00CE4AFF">
        <w:rPr>
          <w:rFonts w:hint="eastAsia"/>
          <w:sz w:val="22"/>
          <w:szCs w:val="22"/>
          <w:lang w:eastAsia="zh-HK"/>
        </w:rPr>
        <w:t xml:space="preserve"> </w:t>
      </w:r>
      <w:r w:rsidRPr="00CE4AFF">
        <w:rPr>
          <w:sz w:val="22"/>
          <w:szCs w:val="22"/>
          <w:lang w:eastAsia="zh-HK"/>
        </w:rPr>
        <w:t>recognised in the period in which it was identified and a cost recognised in the income statement. Recognising an onerous</w:t>
      </w:r>
      <w:r w:rsidRPr="00CE4AFF">
        <w:rPr>
          <w:rFonts w:hint="eastAsia"/>
          <w:sz w:val="22"/>
          <w:szCs w:val="22"/>
          <w:lang w:eastAsia="zh-HK"/>
        </w:rPr>
        <w:t xml:space="preserve"> </w:t>
      </w:r>
      <w:r w:rsidRPr="00CE4AFF">
        <w:rPr>
          <w:sz w:val="22"/>
          <w:szCs w:val="22"/>
          <w:lang w:eastAsia="zh-HK"/>
        </w:rPr>
        <w:t xml:space="preserve">contract provision is not a change in accounting policy under </w:t>
      </w:r>
      <w:r w:rsidRPr="00CE4AFF">
        <w:rPr>
          <w:rFonts w:hint="eastAsia"/>
          <w:sz w:val="22"/>
          <w:szCs w:val="22"/>
          <w:lang w:eastAsia="zh-HK"/>
        </w:rPr>
        <w:t>HK</w:t>
      </w:r>
      <w:r w:rsidRPr="00CE4AFF">
        <w:rPr>
          <w:sz w:val="22"/>
          <w:szCs w:val="22"/>
          <w:lang w:eastAsia="zh-HK"/>
        </w:rPr>
        <w:t>AS 8 ‘Accounting Policies, Changes in Accounting Estimates and</w:t>
      </w:r>
      <w:r w:rsidRPr="00CE4AFF">
        <w:rPr>
          <w:rFonts w:hint="eastAsia"/>
          <w:sz w:val="22"/>
          <w:szCs w:val="22"/>
          <w:lang w:eastAsia="zh-HK"/>
        </w:rPr>
        <w:t xml:space="preserve"> </w:t>
      </w:r>
      <w:r w:rsidRPr="00CE4AFF">
        <w:rPr>
          <w:sz w:val="22"/>
          <w:szCs w:val="22"/>
          <w:lang w:eastAsia="zh-HK"/>
        </w:rPr>
        <w:t>Errors’.</w:t>
      </w:r>
    </w:p>
    <w:p w:rsidR="005570CD" w:rsidRPr="00CE4AFF" w:rsidRDefault="005570CD" w:rsidP="005570CD">
      <w:pPr>
        <w:jc w:val="both"/>
        <w:rPr>
          <w:rFonts w:hint="eastAsia"/>
          <w:sz w:val="22"/>
          <w:szCs w:val="22"/>
          <w:lang w:eastAsia="zh-HK"/>
        </w:rPr>
      </w:pPr>
    </w:p>
    <w:p w:rsidR="005570CD" w:rsidRPr="00CE4AFF" w:rsidRDefault="005570CD" w:rsidP="005570CD">
      <w:pPr>
        <w:jc w:val="both"/>
        <w:rPr>
          <w:rFonts w:hint="eastAsia"/>
          <w:sz w:val="22"/>
          <w:szCs w:val="22"/>
          <w:lang w:eastAsia="zh-HK"/>
        </w:rPr>
      </w:pPr>
      <w:r w:rsidRPr="00CE4AFF">
        <w:rPr>
          <w:sz w:val="22"/>
          <w:szCs w:val="22"/>
          <w:lang w:eastAsia="zh-HK"/>
        </w:rPr>
        <w:t>The provision will be the lower of:</w:t>
      </w:r>
    </w:p>
    <w:p w:rsidR="005570CD" w:rsidRPr="00CE4AFF" w:rsidRDefault="00A04FA7" w:rsidP="005570CD">
      <w:pPr>
        <w:jc w:val="both"/>
        <w:rPr>
          <w:rFonts w:hint="eastAsia"/>
          <w:sz w:val="22"/>
          <w:szCs w:val="22"/>
          <w:lang w:eastAsia="zh-HK"/>
        </w:rPr>
      </w:pPr>
      <w:r w:rsidRPr="00CE4AFF">
        <w:rPr>
          <w:rFonts w:hint="eastAsia"/>
          <w:noProof/>
          <w:sz w:val="22"/>
          <w:szCs w:val="22"/>
        </w:rPr>
        <w:drawing>
          <wp:inline distT="0" distB="0" distL="0" distR="0">
            <wp:extent cx="4754880" cy="2659380"/>
            <wp:effectExtent l="19050" t="0" r="762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4754880" cy="2659380"/>
                    </a:xfrm>
                    <a:prstGeom prst="rect">
                      <a:avLst/>
                    </a:prstGeom>
                    <a:noFill/>
                    <a:ln w="9525">
                      <a:noFill/>
                      <a:miter lim="800000"/>
                      <a:headEnd/>
                      <a:tailEnd/>
                    </a:ln>
                  </pic:spPr>
                </pic:pic>
              </a:graphicData>
            </a:graphic>
          </wp:inline>
        </w:drawing>
      </w:r>
    </w:p>
    <w:p w:rsidR="005570CD" w:rsidRPr="00CE4AFF" w:rsidRDefault="005570CD" w:rsidP="005570CD">
      <w:pPr>
        <w:jc w:val="both"/>
        <w:rPr>
          <w:rFonts w:hint="eastAsia"/>
          <w:sz w:val="22"/>
          <w:szCs w:val="22"/>
          <w:lang w:eastAsia="zh-HK"/>
        </w:rPr>
      </w:pPr>
    </w:p>
    <w:p w:rsidR="005570CD" w:rsidRPr="00CE4AFF" w:rsidRDefault="005570CD" w:rsidP="005570CD">
      <w:pPr>
        <w:jc w:val="both"/>
        <w:rPr>
          <w:rFonts w:hint="eastAsia"/>
          <w:sz w:val="22"/>
          <w:szCs w:val="22"/>
          <w:lang w:eastAsia="zh-HK"/>
        </w:rPr>
      </w:pPr>
      <w:r w:rsidRPr="00CE4AFF">
        <w:rPr>
          <w:sz w:val="22"/>
          <w:szCs w:val="22"/>
          <w:lang w:eastAsia="zh-HK"/>
        </w:rPr>
        <w:t>Therefore, the provision would be $83,673 as this course of action would be more beneficial to the company.</w:t>
      </w:r>
    </w:p>
    <w:p w:rsidR="005570CD" w:rsidRPr="00CE4AFF" w:rsidRDefault="005570CD">
      <w:pPr>
        <w:jc w:val="both"/>
        <w:rPr>
          <w:b/>
          <w:bCs/>
          <w:sz w:val="22"/>
          <w:szCs w:val="22"/>
        </w:rPr>
      </w:pPr>
    </w:p>
    <w:p w:rsidR="009C182B" w:rsidRPr="00CE4AFF" w:rsidRDefault="009C182B" w:rsidP="009C182B">
      <w:pPr>
        <w:jc w:val="both"/>
        <w:rPr>
          <w:rFonts w:hint="eastAsia"/>
          <w:b/>
          <w:sz w:val="22"/>
          <w:szCs w:val="22"/>
          <w:lang w:eastAsia="zh-HK"/>
        </w:rPr>
      </w:pPr>
      <w:r w:rsidRPr="00CE4AFF">
        <w:rPr>
          <w:rFonts w:hint="eastAsia"/>
          <w:b/>
          <w:sz w:val="22"/>
          <w:szCs w:val="22"/>
          <w:lang w:eastAsia="zh-HK"/>
        </w:rPr>
        <w:t>Answer 7</w:t>
      </w:r>
    </w:p>
    <w:p w:rsidR="009C182B" w:rsidRPr="00CE4AFF" w:rsidRDefault="009C182B" w:rsidP="009C182B">
      <w:pPr>
        <w:jc w:val="both"/>
        <w:rPr>
          <w:sz w:val="22"/>
          <w:szCs w:val="22"/>
          <w:lang w:eastAsia="zh-HK"/>
        </w:rPr>
      </w:pPr>
      <w:r w:rsidRPr="00CE4AFF">
        <w:rPr>
          <w:sz w:val="22"/>
          <w:szCs w:val="22"/>
          <w:lang w:eastAsia="zh-HK"/>
        </w:rPr>
        <w:t>HKAS 37, states that an entity must recognise a provision if, and only if:</w:t>
      </w:r>
    </w:p>
    <w:p w:rsidR="009C182B" w:rsidRPr="00CE4AFF" w:rsidRDefault="009C182B" w:rsidP="00CE4AFF">
      <w:pPr>
        <w:ind w:left="519" w:hangingChars="236" w:hanging="519"/>
        <w:jc w:val="both"/>
        <w:rPr>
          <w:sz w:val="22"/>
          <w:szCs w:val="22"/>
          <w:lang w:eastAsia="zh-HK"/>
        </w:rPr>
      </w:pPr>
      <w:r w:rsidRPr="00CE4AFF">
        <w:rPr>
          <w:sz w:val="22"/>
          <w:szCs w:val="22"/>
          <w:lang w:eastAsia="zh-HK"/>
        </w:rPr>
        <w:t>(i)</w:t>
      </w:r>
      <w:r w:rsidRPr="00CE4AFF">
        <w:rPr>
          <w:rFonts w:hint="eastAsia"/>
          <w:sz w:val="22"/>
          <w:szCs w:val="22"/>
          <w:lang w:eastAsia="zh-HK"/>
        </w:rPr>
        <w:tab/>
      </w:r>
      <w:r w:rsidRPr="00CE4AFF">
        <w:rPr>
          <w:sz w:val="22"/>
          <w:szCs w:val="22"/>
          <w:lang w:eastAsia="zh-HK"/>
        </w:rPr>
        <w:t>a present obligation (legal or constructive) has arisen as a result of a past event (the obligating event),</w:t>
      </w:r>
    </w:p>
    <w:p w:rsidR="009C182B" w:rsidRPr="00CE4AFF" w:rsidRDefault="009C182B" w:rsidP="00CE4AFF">
      <w:pPr>
        <w:ind w:left="519" w:hangingChars="236" w:hanging="519"/>
        <w:jc w:val="both"/>
        <w:rPr>
          <w:sz w:val="22"/>
          <w:szCs w:val="22"/>
          <w:lang w:eastAsia="zh-HK"/>
        </w:rPr>
      </w:pPr>
      <w:r w:rsidRPr="00CE4AFF">
        <w:rPr>
          <w:sz w:val="22"/>
          <w:szCs w:val="22"/>
          <w:lang w:eastAsia="zh-HK"/>
        </w:rPr>
        <w:t>(ii)</w:t>
      </w:r>
      <w:r w:rsidRPr="00CE4AFF">
        <w:rPr>
          <w:rFonts w:hint="eastAsia"/>
          <w:sz w:val="22"/>
          <w:szCs w:val="22"/>
          <w:lang w:eastAsia="zh-HK"/>
        </w:rPr>
        <w:tab/>
      </w:r>
      <w:r w:rsidRPr="00CE4AFF">
        <w:rPr>
          <w:sz w:val="22"/>
          <w:szCs w:val="22"/>
          <w:lang w:eastAsia="zh-HK"/>
        </w:rPr>
        <w:t>payment to settle the obligation is probable (‘more likely than not’), and</w:t>
      </w:r>
    </w:p>
    <w:p w:rsidR="009C182B" w:rsidRPr="00CE4AFF" w:rsidRDefault="009C182B" w:rsidP="00CE4AFF">
      <w:pPr>
        <w:ind w:left="519" w:hangingChars="236" w:hanging="519"/>
        <w:jc w:val="both"/>
        <w:rPr>
          <w:rFonts w:hint="eastAsia"/>
          <w:sz w:val="22"/>
          <w:szCs w:val="22"/>
          <w:lang w:eastAsia="zh-HK"/>
        </w:rPr>
      </w:pPr>
      <w:r w:rsidRPr="00CE4AFF">
        <w:rPr>
          <w:sz w:val="22"/>
          <w:szCs w:val="22"/>
          <w:lang w:eastAsia="zh-HK"/>
        </w:rPr>
        <w:t>(iii)</w:t>
      </w:r>
      <w:r w:rsidRPr="00CE4AFF">
        <w:rPr>
          <w:rFonts w:hint="eastAsia"/>
          <w:sz w:val="22"/>
          <w:szCs w:val="22"/>
          <w:lang w:eastAsia="zh-HK"/>
        </w:rPr>
        <w:tab/>
      </w:r>
      <w:r w:rsidRPr="00CE4AFF">
        <w:rPr>
          <w:sz w:val="22"/>
          <w:szCs w:val="22"/>
          <w:lang w:eastAsia="zh-HK"/>
        </w:rPr>
        <w:t>the amount can be estimated reliably.</w:t>
      </w:r>
    </w:p>
    <w:p w:rsidR="009C182B" w:rsidRPr="00CE4AFF" w:rsidRDefault="009C182B" w:rsidP="009C182B">
      <w:pPr>
        <w:jc w:val="both"/>
        <w:rPr>
          <w:rFonts w:hint="eastAsia"/>
          <w:sz w:val="22"/>
          <w:szCs w:val="22"/>
          <w:lang w:eastAsia="zh-HK"/>
        </w:rPr>
      </w:pPr>
    </w:p>
    <w:p w:rsidR="009C182B" w:rsidRPr="00CE4AFF" w:rsidRDefault="009C182B" w:rsidP="009C182B">
      <w:pPr>
        <w:jc w:val="both"/>
        <w:rPr>
          <w:rFonts w:hint="eastAsia"/>
          <w:sz w:val="22"/>
          <w:szCs w:val="22"/>
          <w:lang w:eastAsia="zh-HK"/>
        </w:rPr>
      </w:pPr>
      <w:r w:rsidRPr="00CE4AFF">
        <w:rPr>
          <w:sz w:val="22"/>
          <w:szCs w:val="22"/>
          <w:lang w:eastAsia="zh-HK"/>
        </w:rPr>
        <w:t>An obligating event is an event that creates a legal or constructive obligation and, therefore, results in an entity having no</w:t>
      </w:r>
      <w:r w:rsidRPr="00CE4AFF">
        <w:rPr>
          <w:rFonts w:hint="eastAsia"/>
          <w:sz w:val="22"/>
          <w:szCs w:val="22"/>
          <w:lang w:eastAsia="zh-HK"/>
        </w:rPr>
        <w:t xml:space="preserve"> </w:t>
      </w:r>
      <w:r w:rsidRPr="00CE4AFF">
        <w:rPr>
          <w:sz w:val="22"/>
          <w:szCs w:val="22"/>
          <w:lang w:eastAsia="zh-HK"/>
        </w:rPr>
        <w:t>realistic alternative but to settle the obligation</w:t>
      </w:r>
      <w:r w:rsidRPr="00CE4AFF">
        <w:rPr>
          <w:rFonts w:hint="eastAsia"/>
          <w:sz w:val="22"/>
          <w:szCs w:val="22"/>
          <w:lang w:eastAsia="zh-HK"/>
        </w:rPr>
        <w:t>.</w:t>
      </w:r>
    </w:p>
    <w:p w:rsidR="009C182B" w:rsidRPr="00CE4AFF" w:rsidRDefault="009C182B" w:rsidP="009C182B">
      <w:pPr>
        <w:jc w:val="both"/>
        <w:rPr>
          <w:rFonts w:hint="eastAsia"/>
          <w:sz w:val="22"/>
          <w:szCs w:val="22"/>
          <w:lang w:eastAsia="zh-HK"/>
        </w:rPr>
      </w:pPr>
    </w:p>
    <w:p w:rsidR="009C182B" w:rsidRPr="00CE4AFF" w:rsidRDefault="009C182B" w:rsidP="009C182B">
      <w:pPr>
        <w:jc w:val="both"/>
        <w:rPr>
          <w:rFonts w:hint="eastAsia"/>
          <w:sz w:val="22"/>
          <w:szCs w:val="22"/>
          <w:lang w:eastAsia="zh-HK"/>
        </w:rPr>
      </w:pPr>
      <w:r w:rsidRPr="00CE4AFF">
        <w:rPr>
          <w:sz w:val="22"/>
          <w:szCs w:val="22"/>
          <w:lang w:eastAsia="zh-HK"/>
        </w:rPr>
        <w:t>At the date of the financial statements, there was no current obligation for Greenie. In particular, no action had been brought</w:t>
      </w:r>
      <w:r w:rsidRPr="00CE4AFF">
        <w:rPr>
          <w:rFonts w:hint="eastAsia"/>
          <w:sz w:val="22"/>
          <w:szCs w:val="22"/>
          <w:lang w:eastAsia="zh-HK"/>
        </w:rPr>
        <w:t xml:space="preserve"> </w:t>
      </w:r>
      <w:r w:rsidRPr="00CE4AFF">
        <w:rPr>
          <w:sz w:val="22"/>
          <w:szCs w:val="22"/>
          <w:lang w:eastAsia="zh-HK"/>
        </w:rPr>
        <w:t xml:space="preserve">in connection with the accident. It was not yet probable that an outflow of </w:t>
      </w:r>
      <w:r w:rsidRPr="00CE4AFF">
        <w:rPr>
          <w:sz w:val="22"/>
          <w:szCs w:val="22"/>
          <w:lang w:eastAsia="zh-HK"/>
        </w:rPr>
        <w:lastRenderedPageBreak/>
        <w:t>resources would be required to settle the obligation.</w:t>
      </w:r>
      <w:r w:rsidRPr="00CE4AFF">
        <w:rPr>
          <w:rFonts w:hint="eastAsia"/>
          <w:sz w:val="22"/>
          <w:szCs w:val="22"/>
          <w:lang w:eastAsia="zh-HK"/>
        </w:rPr>
        <w:t xml:space="preserve"> </w:t>
      </w:r>
      <w:r w:rsidRPr="00CE4AFF">
        <w:rPr>
          <w:sz w:val="22"/>
          <w:szCs w:val="22"/>
          <w:lang w:eastAsia="zh-HK"/>
        </w:rPr>
        <w:t>Thus no provision is required.</w:t>
      </w:r>
    </w:p>
    <w:p w:rsidR="009C182B" w:rsidRPr="00CE4AFF" w:rsidRDefault="009C182B" w:rsidP="009C182B">
      <w:pPr>
        <w:jc w:val="both"/>
        <w:rPr>
          <w:rFonts w:hint="eastAsia"/>
          <w:sz w:val="22"/>
          <w:szCs w:val="22"/>
          <w:lang w:eastAsia="zh-HK"/>
        </w:rPr>
      </w:pPr>
    </w:p>
    <w:p w:rsidR="009C182B" w:rsidRPr="00CE4AFF" w:rsidRDefault="009C182B" w:rsidP="009C182B">
      <w:pPr>
        <w:jc w:val="both"/>
        <w:rPr>
          <w:rFonts w:hint="eastAsia"/>
          <w:sz w:val="22"/>
          <w:szCs w:val="22"/>
          <w:lang w:eastAsia="zh-HK"/>
        </w:rPr>
      </w:pPr>
      <w:r w:rsidRPr="00CE4AFF">
        <w:rPr>
          <w:sz w:val="22"/>
          <w:szCs w:val="22"/>
          <w:lang w:eastAsia="zh-HK"/>
        </w:rPr>
        <w:t xml:space="preserve">Greenie may need to disclose a contingent liability. </w:t>
      </w:r>
      <w:r w:rsidRPr="00CE4AFF">
        <w:rPr>
          <w:rFonts w:hint="eastAsia"/>
          <w:sz w:val="22"/>
          <w:szCs w:val="22"/>
          <w:lang w:eastAsia="zh-HK"/>
        </w:rPr>
        <w:t>H</w:t>
      </w:r>
      <w:r w:rsidRPr="00CE4AFF">
        <w:rPr>
          <w:sz w:val="22"/>
          <w:szCs w:val="22"/>
          <w:lang w:eastAsia="zh-HK"/>
        </w:rPr>
        <w:t>KAS 37 defines a contingent liability as:</w:t>
      </w:r>
    </w:p>
    <w:p w:rsidR="009C182B" w:rsidRPr="00CE4AFF" w:rsidRDefault="009C182B" w:rsidP="00CE4AFF">
      <w:pPr>
        <w:ind w:left="519" w:hangingChars="236" w:hanging="519"/>
        <w:jc w:val="both"/>
        <w:rPr>
          <w:sz w:val="22"/>
          <w:szCs w:val="22"/>
          <w:lang w:eastAsia="zh-HK"/>
        </w:rPr>
      </w:pPr>
      <w:r w:rsidRPr="00CE4AFF">
        <w:rPr>
          <w:sz w:val="22"/>
          <w:szCs w:val="22"/>
          <w:lang w:eastAsia="zh-HK"/>
        </w:rPr>
        <w:t>(a)</w:t>
      </w:r>
      <w:r w:rsidRPr="00CE4AFF">
        <w:rPr>
          <w:rFonts w:hint="eastAsia"/>
          <w:sz w:val="22"/>
          <w:szCs w:val="22"/>
          <w:lang w:eastAsia="zh-HK"/>
        </w:rPr>
        <w:tab/>
      </w:r>
      <w:r w:rsidRPr="00CE4AFF">
        <w:rPr>
          <w:sz w:val="22"/>
          <w:szCs w:val="22"/>
          <w:lang w:eastAsia="zh-HK"/>
        </w:rPr>
        <w:t>a possible obligation that has arisen from past events and whose existence will be confirmed by the occurrence or not</w:t>
      </w:r>
      <w:r w:rsidRPr="00CE4AFF">
        <w:rPr>
          <w:rFonts w:hint="eastAsia"/>
          <w:sz w:val="22"/>
          <w:szCs w:val="22"/>
          <w:lang w:eastAsia="zh-HK"/>
        </w:rPr>
        <w:t xml:space="preserve"> </w:t>
      </w:r>
      <w:r w:rsidRPr="00CE4AFF">
        <w:rPr>
          <w:sz w:val="22"/>
          <w:szCs w:val="22"/>
          <w:lang w:eastAsia="zh-HK"/>
        </w:rPr>
        <w:t>of uncertain future events; or</w:t>
      </w:r>
    </w:p>
    <w:p w:rsidR="009C182B" w:rsidRPr="00CE4AFF" w:rsidRDefault="009C182B" w:rsidP="00CE4AFF">
      <w:pPr>
        <w:ind w:left="519" w:hangingChars="236" w:hanging="519"/>
        <w:jc w:val="both"/>
        <w:rPr>
          <w:sz w:val="22"/>
          <w:szCs w:val="22"/>
          <w:lang w:eastAsia="zh-HK"/>
        </w:rPr>
      </w:pPr>
      <w:r w:rsidRPr="00CE4AFF">
        <w:rPr>
          <w:sz w:val="22"/>
          <w:szCs w:val="22"/>
          <w:lang w:eastAsia="zh-HK"/>
        </w:rPr>
        <w:t>(b)</w:t>
      </w:r>
      <w:r w:rsidRPr="00CE4AFF">
        <w:rPr>
          <w:rFonts w:hint="eastAsia"/>
          <w:sz w:val="22"/>
          <w:szCs w:val="22"/>
          <w:lang w:eastAsia="zh-HK"/>
        </w:rPr>
        <w:tab/>
      </w:r>
      <w:r w:rsidRPr="00CE4AFF">
        <w:rPr>
          <w:sz w:val="22"/>
          <w:szCs w:val="22"/>
          <w:lang w:eastAsia="zh-HK"/>
        </w:rPr>
        <w:t>a present obligation that has arisen from past events but is not recognised because:</w:t>
      </w:r>
    </w:p>
    <w:p w:rsidR="009C182B" w:rsidRPr="00CE4AFF" w:rsidRDefault="009C182B" w:rsidP="00CE4AFF">
      <w:pPr>
        <w:ind w:leftChars="236" w:left="1085" w:hangingChars="236" w:hanging="519"/>
        <w:jc w:val="both"/>
        <w:rPr>
          <w:sz w:val="22"/>
          <w:szCs w:val="22"/>
          <w:lang w:eastAsia="zh-HK"/>
        </w:rPr>
      </w:pPr>
      <w:r w:rsidRPr="00CE4AFF">
        <w:rPr>
          <w:sz w:val="22"/>
          <w:szCs w:val="22"/>
          <w:lang w:eastAsia="zh-HK"/>
        </w:rPr>
        <w:t>(i)</w:t>
      </w:r>
      <w:r w:rsidRPr="00CE4AFF">
        <w:rPr>
          <w:rFonts w:hint="eastAsia"/>
          <w:sz w:val="22"/>
          <w:szCs w:val="22"/>
          <w:lang w:eastAsia="zh-HK"/>
        </w:rPr>
        <w:tab/>
      </w:r>
      <w:r w:rsidRPr="00CE4AFF">
        <w:rPr>
          <w:sz w:val="22"/>
          <w:szCs w:val="22"/>
          <w:lang w:eastAsia="zh-HK"/>
        </w:rPr>
        <w:t>it is not probable that an outflow of resources will occur to settle the obligation; or</w:t>
      </w:r>
    </w:p>
    <w:p w:rsidR="009C182B" w:rsidRPr="00CE4AFF" w:rsidRDefault="009C182B" w:rsidP="00CE4AFF">
      <w:pPr>
        <w:ind w:leftChars="236" w:left="1085" w:hangingChars="236" w:hanging="519"/>
        <w:jc w:val="both"/>
        <w:rPr>
          <w:rFonts w:hint="eastAsia"/>
          <w:sz w:val="22"/>
          <w:szCs w:val="22"/>
          <w:lang w:eastAsia="zh-HK"/>
        </w:rPr>
      </w:pPr>
      <w:r w:rsidRPr="00CE4AFF">
        <w:rPr>
          <w:sz w:val="22"/>
          <w:szCs w:val="22"/>
          <w:lang w:eastAsia="zh-HK"/>
        </w:rPr>
        <w:t>(ii)</w:t>
      </w:r>
      <w:r w:rsidRPr="00CE4AFF">
        <w:rPr>
          <w:rFonts w:hint="eastAsia"/>
          <w:sz w:val="22"/>
          <w:szCs w:val="22"/>
          <w:lang w:eastAsia="zh-HK"/>
        </w:rPr>
        <w:tab/>
      </w:r>
      <w:r w:rsidRPr="00CE4AFF">
        <w:rPr>
          <w:sz w:val="22"/>
          <w:szCs w:val="22"/>
          <w:lang w:eastAsia="zh-HK"/>
        </w:rPr>
        <w:t>the amount of the obligation cannot be measured with sufficient reliability.</w:t>
      </w:r>
    </w:p>
    <w:p w:rsidR="009C182B" w:rsidRPr="00CE4AFF" w:rsidRDefault="009C182B" w:rsidP="009C182B">
      <w:pPr>
        <w:jc w:val="both"/>
        <w:rPr>
          <w:rFonts w:hint="eastAsia"/>
          <w:sz w:val="22"/>
          <w:szCs w:val="22"/>
          <w:lang w:eastAsia="zh-HK"/>
        </w:rPr>
      </w:pPr>
    </w:p>
    <w:p w:rsidR="009C182B" w:rsidRPr="00CE4AFF" w:rsidRDefault="009C182B" w:rsidP="009C182B">
      <w:pPr>
        <w:jc w:val="both"/>
        <w:rPr>
          <w:rFonts w:hint="eastAsia"/>
          <w:sz w:val="22"/>
          <w:szCs w:val="22"/>
          <w:lang w:eastAsia="zh-HK"/>
        </w:rPr>
      </w:pPr>
      <w:r w:rsidRPr="00CE4AFF">
        <w:rPr>
          <w:sz w:val="22"/>
          <w:szCs w:val="22"/>
          <w:lang w:eastAsia="zh-HK"/>
        </w:rPr>
        <w:t>HKAS 37 requires that entities should not recognise contingent liabilities but should disclose them, unless the possibility of</w:t>
      </w:r>
      <w:r w:rsidRPr="00CE4AFF">
        <w:rPr>
          <w:rFonts w:hint="eastAsia"/>
          <w:sz w:val="22"/>
          <w:szCs w:val="22"/>
          <w:lang w:eastAsia="zh-HK"/>
        </w:rPr>
        <w:t xml:space="preserve"> </w:t>
      </w:r>
      <w:r w:rsidRPr="00CE4AFF">
        <w:rPr>
          <w:sz w:val="22"/>
          <w:szCs w:val="22"/>
          <w:lang w:eastAsia="zh-HK"/>
        </w:rPr>
        <w:t>an outflow of economic resources is remote. It appears that Greenie should disclose a contingent liability. The fact that the</w:t>
      </w:r>
      <w:r w:rsidRPr="00CE4AFF">
        <w:rPr>
          <w:rFonts w:hint="eastAsia"/>
          <w:sz w:val="22"/>
          <w:szCs w:val="22"/>
          <w:lang w:eastAsia="zh-HK"/>
        </w:rPr>
        <w:t xml:space="preserve"> </w:t>
      </w:r>
      <w:r w:rsidRPr="00CE4AFF">
        <w:rPr>
          <w:sz w:val="22"/>
          <w:szCs w:val="22"/>
          <w:lang w:eastAsia="zh-HK"/>
        </w:rPr>
        <w:t>real nature and extent of the damages, including whether they qualify for compensation and details of any compensation</w:t>
      </w:r>
      <w:r w:rsidRPr="00CE4AFF">
        <w:rPr>
          <w:rFonts w:hint="eastAsia"/>
          <w:sz w:val="22"/>
          <w:szCs w:val="22"/>
          <w:lang w:eastAsia="zh-HK"/>
        </w:rPr>
        <w:t xml:space="preserve"> </w:t>
      </w:r>
      <w:r w:rsidRPr="00CE4AFF">
        <w:rPr>
          <w:sz w:val="22"/>
          <w:szCs w:val="22"/>
          <w:lang w:eastAsia="zh-HK"/>
        </w:rPr>
        <w:t>payments remained to be established all indicated the level of uncertainty attaching to the case. The degree of uncertainty is</w:t>
      </w:r>
      <w:r w:rsidRPr="00CE4AFF">
        <w:rPr>
          <w:rFonts w:hint="eastAsia"/>
          <w:sz w:val="22"/>
          <w:szCs w:val="22"/>
          <w:lang w:eastAsia="zh-HK"/>
        </w:rPr>
        <w:t xml:space="preserve"> </w:t>
      </w:r>
      <w:r w:rsidRPr="00CE4AFF">
        <w:rPr>
          <w:sz w:val="22"/>
          <w:szCs w:val="22"/>
          <w:lang w:eastAsia="zh-HK"/>
        </w:rPr>
        <w:t>not such that the possibility of an outflow of resource could be considered remote. Had this been the case, no disclosure</w:t>
      </w:r>
      <w:r w:rsidRPr="00CE4AFF">
        <w:rPr>
          <w:rFonts w:hint="eastAsia"/>
          <w:sz w:val="22"/>
          <w:szCs w:val="22"/>
          <w:lang w:eastAsia="zh-HK"/>
        </w:rPr>
        <w:t xml:space="preserve"> </w:t>
      </w:r>
      <w:r w:rsidRPr="00CE4AFF">
        <w:rPr>
          <w:sz w:val="22"/>
          <w:szCs w:val="22"/>
          <w:lang w:eastAsia="zh-HK"/>
        </w:rPr>
        <w:t>under HKAS 37 would have been required.</w:t>
      </w:r>
    </w:p>
    <w:p w:rsidR="009C182B" w:rsidRPr="00CE4AFF" w:rsidRDefault="009C182B" w:rsidP="009C182B">
      <w:pPr>
        <w:jc w:val="both"/>
        <w:rPr>
          <w:rFonts w:hint="eastAsia"/>
          <w:sz w:val="22"/>
          <w:szCs w:val="22"/>
          <w:lang w:eastAsia="zh-HK"/>
        </w:rPr>
      </w:pPr>
    </w:p>
    <w:p w:rsidR="009C182B" w:rsidRPr="00CE4AFF" w:rsidRDefault="009C182B" w:rsidP="009C182B">
      <w:pPr>
        <w:jc w:val="both"/>
        <w:rPr>
          <w:rFonts w:hint="eastAsia"/>
          <w:sz w:val="22"/>
          <w:szCs w:val="22"/>
          <w:lang w:eastAsia="zh-HK"/>
        </w:rPr>
      </w:pPr>
      <w:r w:rsidRPr="00CE4AFF">
        <w:rPr>
          <w:sz w:val="22"/>
          <w:szCs w:val="22"/>
          <w:lang w:eastAsia="zh-HK"/>
        </w:rPr>
        <w:t>Thus the conditions for establishing a liability are not fulfilled. However, a contingent liability should be disclosed as required</w:t>
      </w:r>
      <w:r w:rsidRPr="00CE4AFF">
        <w:rPr>
          <w:rFonts w:hint="eastAsia"/>
          <w:sz w:val="22"/>
          <w:szCs w:val="22"/>
          <w:lang w:eastAsia="zh-HK"/>
        </w:rPr>
        <w:t xml:space="preserve"> </w:t>
      </w:r>
      <w:r w:rsidRPr="00CE4AFF">
        <w:rPr>
          <w:sz w:val="22"/>
          <w:szCs w:val="22"/>
          <w:lang w:eastAsia="zh-HK"/>
        </w:rPr>
        <w:t xml:space="preserve">by </w:t>
      </w:r>
      <w:r w:rsidRPr="00CE4AFF">
        <w:rPr>
          <w:rFonts w:hint="eastAsia"/>
          <w:sz w:val="22"/>
          <w:szCs w:val="22"/>
          <w:lang w:eastAsia="zh-HK"/>
        </w:rPr>
        <w:t>HK</w:t>
      </w:r>
      <w:r w:rsidRPr="00CE4AFF">
        <w:rPr>
          <w:sz w:val="22"/>
          <w:szCs w:val="22"/>
          <w:lang w:eastAsia="zh-HK"/>
        </w:rPr>
        <w:t>AS 37.</w:t>
      </w:r>
    </w:p>
    <w:p w:rsidR="009C182B" w:rsidRPr="00CE4AFF" w:rsidRDefault="009C182B" w:rsidP="009C182B">
      <w:pPr>
        <w:jc w:val="both"/>
        <w:rPr>
          <w:rFonts w:hint="eastAsia"/>
          <w:sz w:val="22"/>
          <w:szCs w:val="22"/>
          <w:lang w:eastAsia="zh-HK"/>
        </w:rPr>
      </w:pPr>
    </w:p>
    <w:p w:rsidR="009C182B" w:rsidRPr="00CE4AFF" w:rsidRDefault="009C182B" w:rsidP="009C182B">
      <w:pPr>
        <w:jc w:val="both"/>
        <w:rPr>
          <w:rFonts w:hint="eastAsia"/>
          <w:sz w:val="22"/>
          <w:szCs w:val="22"/>
          <w:lang w:eastAsia="zh-HK"/>
        </w:rPr>
      </w:pPr>
      <w:r w:rsidRPr="00CE4AFF">
        <w:rPr>
          <w:sz w:val="22"/>
          <w:szCs w:val="22"/>
          <w:lang w:eastAsia="zh-HK"/>
        </w:rPr>
        <w:t>The possible recovery of these costs from the insurer give rise to consideration of whether a contingent asset should be</w:t>
      </w:r>
      <w:r w:rsidRPr="00CE4AFF">
        <w:rPr>
          <w:rFonts w:hint="eastAsia"/>
          <w:sz w:val="22"/>
          <w:szCs w:val="22"/>
          <w:lang w:eastAsia="zh-HK"/>
        </w:rPr>
        <w:t xml:space="preserve"> </w:t>
      </w:r>
      <w:r w:rsidRPr="00CE4AFF">
        <w:rPr>
          <w:sz w:val="22"/>
          <w:szCs w:val="22"/>
          <w:lang w:eastAsia="zh-HK"/>
        </w:rPr>
        <w:t>disclosed. Given the status of the expert report, any information as to whether judicial involvement is likely will not be</w:t>
      </w:r>
      <w:r w:rsidRPr="00CE4AFF">
        <w:rPr>
          <w:rFonts w:hint="eastAsia"/>
          <w:sz w:val="22"/>
          <w:szCs w:val="22"/>
          <w:lang w:eastAsia="zh-HK"/>
        </w:rPr>
        <w:t xml:space="preserve"> </w:t>
      </w:r>
      <w:r w:rsidRPr="00CE4AFF">
        <w:rPr>
          <w:sz w:val="22"/>
          <w:szCs w:val="22"/>
          <w:lang w:eastAsia="zh-HK"/>
        </w:rPr>
        <w:t>available until 2011. Thus this contingent asset is more possible than probable. As such no disclosure of the contingent asset</w:t>
      </w:r>
      <w:r w:rsidRPr="00CE4AFF">
        <w:rPr>
          <w:rFonts w:hint="eastAsia"/>
          <w:sz w:val="22"/>
          <w:szCs w:val="22"/>
          <w:lang w:eastAsia="zh-HK"/>
        </w:rPr>
        <w:t xml:space="preserve"> </w:t>
      </w:r>
      <w:r w:rsidRPr="00CE4AFF">
        <w:rPr>
          <w:sz w:val="22"/>
          <w:szCs w:val="22"/>
          <w:lang w:eastAsia="zh-HK"/>
        </w:rPr>
        <w:t>should be included.</w:t>
      </w:r>
    </w:p>
    <w:p w:rsidR="005570CD" w:rsidRPr="00CE4AFF" w:rsidRDefault="005570CD">
      <w:pPr>
        <w:jc w:val="both"/>
        <w:rPr>
          <w:rFonts w:hint="eastAsia"/>
          <w:b/>
          <w:bCs/>
          <w:sz w:val="22"/>
          <w:szCs w:val="22"/>
        </w:rPr>
      </w:pPr>
    </w:p>
    <w:p w:rsidR="00EB74B9" w:rsidRPr="00CE4AFF" w:rsidRDefault="006F7ACE">
      <w:pPr>
        <w:jc w:val="both"/>
        <w:rPr>
          <w:rFonts w:hint="eastAsia"/>
          <w:sz w:val="22"/>
          <w:szCs w:val="22"/>
          <w:lang w:eastAsia="zh-HK"/>
        </w:rPr>
      </w:pPr>
      <w:r w:rsidRPr="00CE4AFF">
        <w:rPr>
          <w:rFonts w:hint="eastAsia"/>
          <w:b/>
          <w:bCs/>
          <w:sz w:val="22"/>
          <w:szCs w:val="22"/>
        </w:rPr>
        <w:t>Answer</w:t>
      </w:r>
      <w:r w:rsidR="00EB74B9" w:rsidRPr="00CE4AFF">
        <w:rPr>
          <w:rFonts w:hint="eastAsia"/>
          <w:b/>
          <w:bCs/>
          <w:sz w:val="22"/>
          <w:szCs w:val="22"/>
        </w:rPr>
        <w:t xml:space="preserve"> </w:t>
      </w:r>
      <w:r w:rsidR="00662E9A" w:rsidRPr="00CE4AFF">
        <w:rPr>
          <w:rFonts w:hint="eastAsia"/>
          <w:b/>
          <w:bCs/>
          <w:sz w:val="22"/>
          <w:szCs w:val="22"/>
        </w:rPr>
        <w:t>8</w:t>
      </w:r>
    </w:p>
    <w:p w:rsidR="00EB74B9" w:rsidRPr="00CE4AFF" w:rsidRDefault="00EB74B9">
      <w:pPr>
        <w:jc w:val="both"/>
        <w:rPr>
          <w:rFonts w:hint="eastAsia"/>
          <w:sz w:val="22"/>
          <w:szCs w:val="22"/>
          <w:lang w:eastAsia="zh-HK"/>
        </w:rPr>
      </w:pPr>
      <w:r w:rsidRPr="00CE4AFF">
        <w:rPr>
          <w:sz w:val="22"/>
          <w:szCs w:val="22"/>
          <w:lang w:eastAsia="zh-HK"/>
        </w:rPr>
        <w:t>The financial statements are authorised for issue on 18 March 20</w:t>
      </w:r>
      <w:r w:rsidR="00662E9A" w:rsidRPr="00CE4AFF">
        <w:rPr>
          <w:rFonts w:hint="eastAsia"/>
          <w:sz w:val="22"/>
          <w:szCs w:val="22"/>
          <w:lang w:eastAsia="zh-HK"/>
        </w:rPr>
        <w:t>15</w:t>
      </w:r>
      <w:r w:rsidRPr="00CE4AFF">
        <w:rPr>
          <w:sz w:val="22"/>
          <w:szCs w:val="22"/>
          <w:lang w:eastAsia="zh-HK"/>
        </w:rPr>
        <w:t xml:space="preserve"> (date of board</w:t>
      </w:r>
      <w:r w:rsidRPr="00CE4AFF">
        <w:rPr>
          <w:rFonts w:hint="eastAsia"/>
          <w:sz w:val="22"/>
          <w:szCs w:val="22"/>
          <w:lang w:eastAsia="zh-HK"/>
        </w:rPr>
        <w:t xml:space="preserve"> </w:t>
      </w:r>
      <w:r w:rsidRPr="00CE4AFF">
        <w:rPr>
          <w:sz w:val="22"/>
          <w:szCs w:val="22"/>
          <w:lang w:eastAsia="zh-HK"/>
        </w:rPr>
        <w:t>authorisation for issue).</w:t>
      </w:r>
    </w:p>
    <w:p w:rsidR="00EB74B9" w:rsidRPr="00CE4AFF" w:rsidRDefault="00EB74B9">
      <w:pPr>
        <w:jc w:val="both"/>
        <w:rPr>
          <w:rFonts w:hint="eastAsia"/>
          <w:sz w:val="22"/>
          <w:szCs w:val="22"/>
          <w:lang w:eastAsia="zh-HK"/>
        </w:rPr>
      </w:pPr>
    </w:p>
    <w:p w:rsidR="00EB74B9" w:rsidRPr="00CE4AFF" w:rsidRDefault="00316C33">
      <w:pPr>
        <w:jc w:val="both"/>
        <w:rPr>
          <w:rFonts w:hint="eastAsia"/>
          <w:sz w:val="22"/>
          <w:szCs w:val="22"/>
          <w:lang w:eastAsia="zh-HK"/>
        </w:rPr>
      </w:pPr>
      <w:r w:rsidRPr="00CE4AFF">
        <w:rPr>
          <w:rFonts w:hint="eastAsia"/>
          <w:b/>
          <w:bCs/>
          <w:sz w:val="22"/>
          <w:szCs w:val="22"/>
        </w:rPr>
        <w:t>Answer</w:t>
      </w:r>
      <w:r w:rsidR="00EB74B9" w:rsidRPr="00CE4AFF">
        <w:rPr>
          <w:rFonts w:hint="eastAsia"/>
          <w:b/>
          <w:bCs/>
          <w:sz w:val="22"/>
          <w:szCs w:val="22"/>
        </w:rPr>
        <w:t xml:space="preserve"> </w:t>
      </w:r>
      <w:r w:rsidRPr="00CE4AFF">
        <w:rPr>
          <w:rFonts w:hint="eastAsia"/>
          <w:b/>
          <w:bCs/>
          <w:sz w:val="22"/>
          <w:szCs w:val="22"/>
        </w:rPr>
        <w:t>9</w:t>
      </w:r>
    </w:p>
    <w:p w:rsidR="00EB74B9" w:rsidRPr="00CE4AFF" w:rsidRDefault="00D84D05">
      <w:pPr>
        <w:jc w:val="both"/>
        <w:rPr>
          <w:rFonts w:hint="eastAsia"/>
          <w:sz w:val="22"/>
          <w:szCs w:val="22"/>
          <w:lang w:eastAsia="zh-HK"/>
        </w:rPr>
      </w:pPr>
      <w:r w:rsidRPr="00CE4AFF">
        <w:rPr>
          <w:rFonts w:hint="eastAsia"/>
          <w:sz w:val="22"/>
          <w:szCs w:val="22"/>
          <w:lang w:eastAsia="zh-HK"/>
        </w:rPr>
        <w:t>Items 1 and 3</w:t>
      </w:r>
      <w:r w:rsidR="00EB74B9" w:rsidRPr="00CE4AFF">
        <w:rPr>
          <w:rFonts w:hint="eastAsia"/>
          <w:sz w:val="22"/>
          <w:szCs w:val="22"/>
          <w:lang w:eastAsia="zh-HK"/>
        </w:rPr>
        <w:t xml:space="preserve"> are adjusting events because further evidence are provided regarding the conditions that existed at the end of the reporting period.</w:t>
      </w:r>
    </w:p>
    <w:p w:rsidR="00EB74B9" w:rsidRPr="00CE4AFF" w:rsidRDefault="00EB74B9">
      <w:pPr>
        <w:jc w:val="both"/>
        <w:rPr>
          <w:rFonts w:hint="eastAsia"/>
          <w:sz w:val="22"/>
          <w:szCs w:val="22"/>
          <w:lang w:eastAsia="zh-HK"/>
        </w:rPr>
      </w:pPr>
    </w:p>
    <w:p w:rsidR="00EB74B9" w:rsidRPr="00CE4AFF" w:rsidRDefault="00D84D05">
      <w:pPr>
        <w:jc w:val="both"/>
        <w:rPr>
          <w:rFonts w:hint="eastAsia"/>
          <w:sz w:val="22"/>
          <w:szCs w:val="22"/>
          <w:lang w:eastAsia="zh-HK"/>
        </w:rPr>
      </w:pPr>
      <w:r w:rsidRPr="00CE4AFF">
        <w:rPr>
          <w:rFonts w:hint="eastAsia"/>
          <w:sz w:val="22"/>
          <w:szCs w:val="22"/>
          <w:lang w:eastAsia="zh-HK"/>
        </w:rPr>
        <w:t>Items 2, 4 and 5</w:t>
      </w:r>
      <w:r w:rsidR="00EB74B9" w:rsidRPr="00CE4AFF">
        <w:rPr>
          <w:rFonts w:hint="eastAsia"/>
          <w:sz w:val="22"/>
          <w:szCs w:val="22"/>
          <w:lang w:eastAsia="zh-HK"/>
        </w:rPr>
        <w:t xml:space="preserve"> are non-adjusting events because those events are indicative of conditions that arose after the end of the reporting period.</w:t>
      </w:r>
    </w:p>
    <w:p w:rsidR="00F66EC7" w:rsidRDefault="00F66EC7" w:rsidP="00D42ADB">
      <w:pPr>
        <w:jc w:val="both"/>
        <w:rPr>
          <w:rFonts w:hint="eastAsia"/>
          <w:sz w:val="22"/>
          <w:szCs w:val="22"/>
        </w:rPr>
      </w:pPr>
    </w:p>
    <w:p w:rsidR="00CE4AFF" w:rsidRDefault="00CE4AFF" w:rsidP="00D42ADB">
      <w:pPr>
        <w:jc w:val="both"/>
        <w:rPr>
          <w:rFonts w:hint="eastAsia"/>
          <w:sz w:val="22"/>
          <w:szCs w:val="22"/>
        </w:rPr>
      </w:pPr>
    </w:p>
    <w:p w:rsidR="00CE4AFF" w:rsidRPr="00CE4AFF" w:rsidRDefault="00CE4AFF" w:rsidP="00D42ADB">
      <w:pPr>
        <w:jc w:val="both"/>
        <w:rPr>
          <w:rFonts w:hint="eastAsia"/>
          <w:sz w:val="22"/>
          <w:szCs w:val="22"/>
        </w:rPr>
      </w:pPr>
    </w:p>
    <w:p w:rsidR="000319DF" w:rsidRPr="00CE4AFF" w:rsidRDefault="000319DF" w:rsidP="000319DF">
      <w:pPr>
        <w:jc w:val="both"/>
        <w:rPr>
          <w:rFonts w:hint="eastAsia"/>
          <w:b/>
          <w:sz w:val="22"/>
          <w:szCs w:val="22"/>
        </w:rPr>
      </w:pPr>
      <w:r w:rsidRPr="00CE4AFF">
        <w:rPr>
          <w:rFonts w:hint="eastAsia"/>
          <w:b/>
          <w:sz w:val="22"/>
          <w:szCs w:val="22"/>
          <w:lang w:eastAsia="zh-HK"/>
        </w:rPr>
        <w:lastRenderedPageBreak/>
        <w:t>Answer 1</w:t>
      </w:r>
      <w:r w:rsidRPr="00CE4AFF">
        <w:rPr>
          <w:rFonts w:hint="eastAsia"/>
          <w:b/>
          <w:sz w:val="22"/>
          <w:szCs w:val="22"/>
        </w:rPr>
        <w:t>0</w:t>
      </w:r>
    </w:p>
    <w:p w:rsidR="000319DF" w:rsidRPr="00CE4AFF" w:rsidRDefault="000319DF" w:rsidP="000319DF">
      <w:pPr>
        <w:jc w:val="both"/>
        <w:rPr>
          <w:rFonts w:hint="eastAsia"/>
          <w:b/>
          <w:sz w:val="22"/>
          <w:szCs w:val="22"/>
          <w:lang w:eastAsia="zh-HK"/>
        </w:rPr>
      </w:pPr>
      <w:r w:rsidRPr="00CE4AFF">
        <w:rPr>
          <w:rFonts w:hint="eastAsia"/>
          <w:b/>
          <w:sz w:val="22"/>
          <w:szCs w:val="22"/>
          <w:lang w:eastAsia="zh-HK"/>
        </w:rPr>
        <w:t>(a)</w:t>
      </w:r>
    </w:p>
    <w:p w:rsidR="000319DF" w:rsidRPr="00CE4AFF" w:rsidRDefault="000319DF" w:rsidP="000319DF">
      <w:pPr>
        <w:jc w:val="both"/>
        <w:rPr>
          <w:sz w:val="22"/>
          <w:szCs w:val="22"/>
          <w:lang w:eastAsia="zh-HK"/>
        </w:rPr>
      </w:pPr>
      <w:r w:rsidRPr="00CE4AFF">
        <w:rPr>
          <w:sz w:val="22"/>
          <w:szCs w:val="22"/>
          <w:lang w:eastAsia="zh-HK"/>
        </w:rPr>
        <w:t>Under HKAS 37, a provision should be recognised when and only when:</w:t>
      </w:r>
    </w:p>
    <w:p w:rsidR="000319DF" w:rsidRPr="00CE4AFF" w:rsidRDefault="000319DF" w:rsidP="000319DF">
      <w:pPr>
        <w:jc w:val="both"/>
        <w:rPr>
          <w:rFonts w:hint="eastAsia"/>
          <w:sz w:val="22"/>
          <w:szCs w:val="22"/>
          <w:lang w:eastAsia="zh-HK"/>
        </w:rPr>
      </w:pPr>
      <w:r w:rsidRPr="00CE4AFF">
        <w:rPr>
          <w:sz w:val="22"/>
          <w:szCs w:val="22"/>
          <w:lang w:eastAsia="zh-HK"/>
        </w:rPr>
        <w:t>An entity has a present obligation (legal or constructive) as a result of a past event, and it is</w:t>
      </w:r>
      <w:r w:rsidRPr="00CE4AFF">
        <w:rPr>
          <w:rFonts w:hint="eastAsia"/>
          <w:sz w:val="22"/>
          <w:szCs w:val="22"/>
          <w:lang w:eastAsia="zh-HK"/>
        </w:rPr>
        <w:t xml:space="preserve"> </w:t>
      </w:r>
      <w:r w:rsidRPr="00CE4AFF">
        <w:rPr>
          <w:sz w:val="22"/>
          <w:szCs w:val="22"/>
          <w:lang w:eastAsia="zh-HK"/>
        </w:rPr>
        <w:t>probable that an outflow of resources embodying economic benefits will be required to</w:t>
      </w:r>
      <w:r w:rsidRPr="00CE4AFF">
        <w:rPr>
          <w:rFonts w:hint="eastAsia"/>
          <w:sz w:val="22"/>
          <w:szCs w:val="22"/>
          <w:lang w:eastAsia="zh-HK"/>
        </w:rPr>
        <w:t xml:space="preserve"> </w:t>
      </w:r>
      <w:r w:rsidRPr="00CE4AFF">
        <w:rPr>
          <w:sz w:val="22"/>
          <w:szCs w:val="22"/>
          <w:lang w:eastAsia="zh-HK"/>
        </w:rPr>
        <w:t>settle the obligation, and a reliable estimate can be made of the amount of the obligation.</w:t>
      </w:r>
    </w:p>
    <w:p w:rsidR="000319DF" w:rsidRPr="00CE4AFF" w:rsidRDefault="000319DF" w:rsidP="000319DF">
      <w:pPr>
        <w:jc w:val="both"/>
        <w:rPr>
          <w:rFonts w:hint="eastAsia"/>
          <w:sz w:val="22"/>
          <w:szCs w:val="22"/>
          <w:lang w:eastAsia="zh-HK"/>
        </w:rPr>
      </w:pPr>
    </w:p>
    <w:p w:rsidR="000319DF" w:rsidRPr="00CE4AFF" w:rsidRDefault="000319DF" w:rsidP="000319DF">
      <w:pPr>
        <w:jc w:val="both"/>
        <w:rPr>
          <w:rFonts w:hint="eastAsia"/>
          <w:sz w:val="22"/>
          <w:szCs w:val="22"/>
          <w:lang w:eastAsia="zh-HK"/>
        </w:rPr>
      </w:pPr>
      <w:r w:rsidRPr="00CE4AFF">
        <w:rPr>
          <w:sz w:val="22"/>
          <w:szCs w:val="22"/>
          <w:lang w:eastAsia="zh-HK"/>
        </w:rPr>
        <w:t>According to HKAS 37.19, it is only those obligations arising from past events that exist</w:t>
      </w:r>
      <w:r w:rsidRPr="00CE4AFF">
        <w:rPr>
          <w:rFonts w:hint="eastAsia"/>
          <w:sz w:val="22"/>
          <w:szCs w:val="22"/>
          <w:lang w:eastAsia="zh-HK"/>
        </w:rPr>
        <w:t xml:space="preserve"> </w:t>
      </w:r>
      <w:r w:rsidRPr="00CE4AFF">
        <w:rPr>
          <w:sz w:val="22"/>
          <w:szCs w:val="22"/>
          <w:lang w:eastAsia="zh-HK"/>
        </w:rPr>
        <w:t>independently of the reporting entity's future actions that are recognised as provisions.</w:t>
      </w:r>
    </w:p>
    <w:p w:rsidR="000319DF" w:rsidRPr="00CE4AFF" w:rsidRDefault="000319DF" w:rsidP="000319DF">
      <w:pPr>
        <w:jc w:val="both"/>
        <w:rPr>
          <w:rFonts w:hint="eastAsia"/>
          <w:sz w:val="22"/>
          <w:szCs w:val="22"/>
          <w:lang w:eastAsia="zh-HK"/>
        </w:rPr>
      </w:pPr>
    </w:p>
    <w:p w:rsidR="000319DF" w:rsidRPr="00CE4AFF" w:rsidRDefault="000319DF" w:rsidP="000319DF">
      <w:pPr>
        <w:jc w:val="both"/>
        <w:rPr>
          <w:rFonts w:hint="eastAsia"/>
          <w:sz w:val="22"/>
          <w:szCs w:val="22"/>
          <w:lang w:eastAsia="zh-HK"/>
        </w:rPr>
      </w:pPr>
      <w:r w:rsidRPr="00CE4AFF">
        <w:rPr>
          <w:sz w:val="22"/>
          <w:szCs w:val="22"/>
          <w:lang w:eastAsia="zh-HK"/>
        </w:rPr>
        <w:t>The provision for the late delivery penalty is a provision for future operating losses as the</w:t>
      </w:r>
      <w:r w:rsidRPr="00CE4AFF">
        <w:rPr>
          <w:rFonts w:hint="eastAsia"/>
          <w:sz w:val="22"/>
          <w:szCs w:val="22"/>
          <w:lang w:eastAsia="zh-HK"/>
        </w:rPr>
        <w:t xml:space="preserve"> </w:t>
      </w:r>
      <w:r w:rsidRPr="00CE4AFF">
        <w:rPr>
          <w:sz w:val="22"/>
          <w:szCs w:val="22"/>
          <w:lang w:eastAsia="zh-HK"/>
        </w:rPr>
        <w:t>delivery date of the 7,000,000 units of rechargeable battery is 31 August 2008.</w:t>
      </w:r>
    </w:p>
    <w:p w:rsidR="000319DF" w:rsidRPr="00CE4AFF" w:rsidRDefault="000319DF" w:rsidP="000319DF">
      <w:pPr>
        <w:jc w:val="both"/>
        <w:rPr>
          <w:rFonts w:hint="eastAsia"/>
          <w:sz w:val="22"/>
          <w:szCs w:val="22"/>
          <w:lang w:eastAsia="zh-HK"/>
        </w:rPr>
      </w:pPr>
    </w:p>
    <w:p w:rsidR="000319DF" w:rsidRPr="00CE4AFF" w:rsidRDefault="000319DF" w:rsidP="000319DF">
      <w:pPr>
        <w:jc w:val="both"/>
        <w:rPr>
          <w:rFonts w:hint="eastAsia"/>
          <w:sz w:val="22"/>
          <w:szCs w:val="22"/>
          <w:lang w:eastAsia="zh-HK"/>
        </w:rPr>
      </w:pPr>
      <w:r w:rsidRPr="00CE4AFF">
        <w:rPr>
          <w:sz w:val="22"/>
          <w:szCs w:val="22"/>
          <w:lang w:eastAsia="zh-HK"/>
        </w:rPr>
        <w:t>Since the delivery will be expected on 10 September 2008, the compensation per unit will</w:t>
      </w:r>
      <w:r w:rsidRPr="00CE4AFF">
        <w:rPr>
          <w:rFonts w:hint="eastAsia"/>
          <w:sz w:val="22"/>
          <w:szCs w:val="22"/>
          <w:lang w:eastAsia="zh-HK"/>
        </w:rPr>
        <w:t xml:space="preserve"> </w:t>
      </w:r>
      <w:r w:rsidRPr="00CE4AFF">
        <w:rPr>
          <w:sz w:val="22"/>
          <w:szCs w:val="22"/>
          <w:lang w:eastAsia="zh-HK"/>
        </w:rPr>
        <w:t>be HK$0.1 per unit (10 days x HK$0.01) and the total compensation will be HK$700,000.</w:t>
      </w:r>
    </w:p>
    <w:p w:rsidR="000319DF" w:rsidRPr="00CE4AFF" w:rsidRDefault="000319DF" w:rsidP="000319DF">
      <w:pPr>
        <w:jc w:val="both"/>
        <w:rPr>
          <w:rFonts w:hint="eastAsia"/>
          <w:sz w:val="22"/>
          <w:szCs w:val="22"/>
          <w:lang w:eastAsia="zh-HK"/>
        </w:rPr>
      </w:pPr>
    </w:p>
    <w:p w:rsidR="000319DF" w:rsidRPr="00CE4AFF" w:rsidRDefault="000319DF" w:rsidP="000319DF">
      <w:pPr>
        <w:jc w:val="both"/>
        <w:rPr>
          <w:rFonts w:hint="eastAsia"/>
          <w:sz w:val="22"/>
          <w:szCs w:val="22"/>
          <w:lang w:eastAsia="zh-HK"/>
        </w:rPr>
      </w:pPr>
      <w:r w:rsidRPr="00CE4AFF">
        <w:rPr>
          <w:sz w:val="22"/>
          <w:szCs w:val="22"/>
          <w:lang w:eastAsia="zh-HK"/>
        </w:rPr>
        <w:t>This compensation will reduce the expected gross profit, but will not result in an onerous</w:t>
      </w:r>
      <w:r w:rsidRPr="00CE4AFF">
        <w:rPr>
          <w:rFonts w:hint="eastAsia"/>
          <w:sz w:val="22"/>
          <w:szCs w:val="22"/>
          <w:lang w:eastAsia="zh-HK"/>
        </w:rPr>
        <w:t xml:space="preserve"> </w:t>
      </w:r>
      <w:r w:rsidRPr="00CE4AFF">
        <w:rPr>
          <w:sz w:val="22"/>
          <w:szCs w:val="22"/>
          <w:lang w:eastAsia="zh-HK"/>
        </w:rPr>
        <w:t>contract for DCL.</w:t>
      </w:r>
    </w:p>
    <w:p w:rsidR="000319DF" w:rsidRPr="00CE4AFF" w:rsidRDefault="000319DF" w:rsidP="000319DF">
      <w:pPr>
        <w:jc w:val="both"/>
        <w:rPr>
          <w:rFonts w:hint="eastAsia"/>
          <w:sz w:val="22"/>
          <w:szCs w:val="22"/>
          <w:lang w:eastAsia="zh-HK"/>
        </w:rPr>
      </w:pPr>
    </w:p>
    <w:p w:rsidR="000319DF" w:rsidRPr="00CE4AFF" w:rsidRDefault="000319DF" w:rsidP="000319DF">
      <w:pPr>
        <w:jc w:val="both"/>
        <w:rPr>
          <w:rFonts w:hint="eastAsia"/>
          <w:sz w:val="22"/>
          <w:szCs w:val="22"/>
          <w:lang w:eastAsia="zh-HK"/>
        </w:rPr>
      </w:pPr>
      <w:r w:rsidRPr="00CE4AFF">
        <w:rPr>
          <w:sz w:val="22"/>
          <w:szCs w:val="22"/>
          <w:lang w:eastAsia="zh-HK"/>
        </w:rPr>
        <w:t>Accordingly, no provision is required for this late delivery penalty as at 30 June 2008.</w:t>
      </w:r>
    </w:p>
    <w:p w:rsidR="000319DF" w:rsidRPr="00CE4AFF" w:rsidRDefault="000319DF" w:rsidP="000319DF">
      <w:pPr>
        <w:jc w:val="both"/>
        <w:rPr>
          <w:rFonts w:hint="eastAsia"/>
          <w:b/>
          <w:sz w:val="22"/>
          <w:szCs w:val="22"/>
          <w:lang w:eastAsia="zh-HK"/>
        </w:rPr>
      </w:pPr>
    </w:p>
    <w:p w:rsidR="000319DF" w:rsidRPr="00CE4AFF" w:rsidRDefault="000319DF" w:rsidP="000319DF">
      <w:pPr>
        <w:jc w:val="both"/>
        <w:rPr>
          <w:rFonts w:hint="eastAsia"/>
          <w:b/>
          <w:sz w:val="22"/>
          <w:szCs w:val="22"/>
          <w:lang w:eastAsia="zh-HK"/>
        </w:rPr>
      </w:pPr>
      <w:r w:rsidRPr="00CE4AFF">
        <w:rPr>
          <w:rFonts w:hint="eastAsia"/>
          <w:b/>
          <w:sz w:val="22"/>
          <w:szCs w:val="22"/>
          <w:lang w:eastAsia="zh-HK"/>
        </w:rPr>
        <w:t>(b)</w:t>
      </w:r>
    </w:p>
    <w:p w:rsidR="000319DF" w:rsidRPr="00CE4AFF" w:rsidRDefault="000319DF" w:rsidP="000319DF">
      <w:pPr>
        <w:jc w:val="both"/>
        <w:rPr>
          <w:rFonts w:hint="eastAsia"/>
          <w:sz w:val="22"/>
          <w:szCs w:val="22"/>
          <w:lang w:eastAsia="zh-HK"/>
        </w:rPr>
      </w:pPr>
      <w:r w:rsidRPr="00CE4AFF">
        <w:rPr>
          <w:sz w:val="22"/>
          <w:szCs w:val="22"/>
          <w:lang w:eastAsia="zh-HK"/>
        </w:rPr>
        <w:t>As at 30 June 2008, DCL has no obligation to perform the safety inspection of the</w:t>
      </w:r>
      <w:r w:rsidRPr="00CE4AFF">
        <w:rPr>
          <w:rFonts w:hint="eastAsia"/>
          <w:sz w:val="22"/>
          <w:szCs w:val="22"/>
          <w:lang w:eastAsia="zh-HK"/>
        </w:rPr>
        <w:t xml:space="preserve"> </w:t>
      </w:r>
      <w:r w:rsidRPr="00CE4AFF">
        <w:rPr>
          <w:sz w:val="22"/>
          <w:szCs w:val="22"/>
          <w:lang w:eastAsia="zh-HK"/>
        </w:rPr>
        <w:t>production line, accordingly no provision should be recognised.</w:t>
      </w:r>
    </w:p>
    <w:p w:rsidR="000319DF" w:rsidRPr="00CE4AFF" w:rsidRDefault="000319DF" w:rsidP="000319DF">
      <w:pPr>
        <w:jc w:val="both"/>
        <w:rPr>
          <w:rFonts w:hint="eastAsia"/>
          <w:sz w:val="22"/>
          <w:szCs w:val="22"/>
          <w:lang w:eastAsia="zh-HK"/>
        </w:rPr>
      </w:pPr>
    </w:p>
    <w:p w:rsidR="000319DF" w:rsidRPr="00CE4AFF" w:rsidRDefault="000319DF" w:rsidP="000319DF">
      <w:pPr>
        <w:jc w:val="both"/>
        <w:rPr>
          <w:rFonts w:hint="eastAsia"/>
          <w:sz w:val="22"/>
          <w:szCs w:val="22"/>
          <w:lang w:eastAsia="zh-HK"/>
        </w:rPr>
      </w:pPr>
      <w:r w:rsidRPr="00CE4AFF">
        <w:rPr>
          <w:sz w:val="22"/>
          <w:szCs w:val="22"/>
          <w:lang w:eastAsia="zh-HK"/>
        </w:rPr>
        <w:t>The cost for the inspection should be recognised as expense when incurred.</w:t>
      </w:r>
    </w:p>
    <w:p w:rsidR="000319DF" w:rsidRPr="00CE4AFF" w:rsidRDefault="000319DF" w:rsidP="000319DF">
      <w:pPr>
        <w:jc w:val="both"/>
        <w:rPr>
          <w:rFonts w:hint="eastAsia"/>
          <w:sz w:val="22"/>
          <w:szCs w:val="22"/>
          <w:lang w:eastAsia="zh-HK"/>
        </w:rPr>
      </w:pPr>
    </w:p>
    <w:p w:rsidR="000319DF" w:rsidRPr="00CE4AFF" w:rsidRDefault="000319DF" w:rsidP="000319DF">
      <w:pPr>
        <w:jc w:val="both"/>
        <w:rPr>
          <w:rFonts w:hint="eastAsia"/>
          <w:sz w:val="22"/>
          <w:szCs w:val="22"/>
          <w:lang w:eastAsia="zh-HK"/>
        </w:rPr>
      </w:pPr>
      <w:r w:rsidRPr="00CE4AFF">
        <w:rPr>
          <w:rFonts w:hint="eastAsia"/>
          <w:sz w:val="22"/>
          <w:szCs w:val="22"/>
          <w:lang w:eastAsia="zh-HK"/>
        </w:rPr>
        <w:t>OR</w:t>
      </w:r>
    </w:p>
    <w:p w:rsidR="000319DF" w:rsidRPr="00CE4AFF" w:rsidRDefault="000319DF" w:rsidP="000319DF">
      <w:pPr>
        <w:jc w:val="both"/>
        <w:rPr>
          <w:rFonts w:hint="eastAsia"/>
          <w:sz w:val="22"/>
          <w:szCs w:val="22"/>
          <w:lang w:eastAsia="zh-HK"/>
        </w:rPr>
      </w:pPr>
    </w:p>
    <w:p w:rsidR="000319DF" w:rsidRPr="00CE4AFF" w:rsidRDefault="000319DF" w:rsidP="000319DF">
      <w:pPr>
        <w:jc w:val="both"/>
        <w:rPr>
          <w:rFonts w:hint="eastAsia"/>
          <w:sz w:val="22"/>
          <w:szCs w:val="22"/>
          <w:lang w:eastAsia="zh-HK"/>
        </w:rPr>
      </w:pPr>
      <w:r w:rsidRPr="00CE4AFF">
        <w:rPr>
          <w:sz w:val="22"/>
          <w:szCs w:val="22"/>
          <w:lang w:eastAsia="zh-HK"/>
        </w:rPr>
        <w:t>The information provided in the question has not stated whether DCL, by an established</w:t>
      </w:r>
      <w:r w:rsidRPr="00CE4AFF">
        <w:rPr>
          <w:rFonts w:hint="eastAsia"/>
          <w:sz w:val="22"/>
          <w:szCs w:val="22"/>
          <w:lang w:eastAsia="zh-HK"/>
        </w:rPr>
        <w:t xml:space="preserve"> </w:t>
      </w:r>
      <w:r w:rsidRPr="00CE4AFF">
        <w:rPr>
          <w:sz w:val="22"/>
          <w:szCs w:val="22"/>
          <w:lang w:eastAsia="zh-HK"/>
        </w:rPr>
        <w:t>pattern of past practice, published policies or a sufficiently specific current statement, has</w:t>
      </w:r>
      <w:r w:rsidRPr="00CE4AFF">
        <w:rPr>
          <w:rFonts w:hint="eastAsia"/>
          <w:sz w:val="22"/>
          <w:szCs w:val="22"/>
          <w:lang w:eastAsia="zh-HK"/>
        </w:rPr>
        <w:t xml:space="preserve"> </w:t>
      </w:r>
      <w:r w:rsidRPr="00CE4AFF">
        <w:rPr>
          <w:sz w:val="22"/>
          <w:szCs w:val="22"/>
          <w:lang w:eastAsia="zh-HK"/>
        </w:rPr>
        <w:t>indicated to other parties that it must carry out the safety inspection on an annual basis and</w:t>
      </w:r>
      <w:r w:rsidRPr="00CE4AFF">
        <w:rPr>
          <w:rFonts w:hint="eastAsia"/>
          <w:sz w:val="22"/>
          <w:szCs w:val="22"/>
          <w:lang w:eastAsia="zh-HK"/>
        </w:rPr>
        <w:t xml:space="preserve"> </w:t>
      </w:r>
      <w:r w:rsidRPr="00CE4AFF">
        <w:rPr>
          <w:sz w:val="22"/>
          <w:szCs w:val="22"/>
          <w:lang w:eastAsia="zh-HK"/>
        </w:rPr>
        <w:t>therefore, it has created a valid expectation on the other parties in respect of this activity.</w:t>
      </w:r>
    </w:p>
    <w:p w:rsidR="000319DF" w:rsidRPr="00CE4AFF" w:rsidRDefault="000319DF" w:rsidP="000319DF">
      <w:pPr>
        <w:jc w:val="both"/>
        <w:rPr>
          <w:rFonts w:hint="eastAsia"/>
          <w:sz w:val="22"/>
          <w:szCs w:val="22"/>
        </w:rPr>
      </w:pPr>
    </w:p>
    <w:p w:rsidR="000319DF" w:rsidRPr="00CE4AFF" w:rsidRDefault="000319DF" w:rsidP="000319DF">
      <w:pPr>
        <w:jc w:val="both"/>
        <w:rPr>
          <w:rFonts w:hint="eastAsia"/>
          <w:sz w:val="22"/>
          <w:szCs w:val="22"/>
          <w:lang w:eastAsia="zh-HK"/>
        </w:rPr>
      </w:pPr>
      <w:r w:rsidRPr="00CE4AFF">
        <w:rPr>
          <w:sz w:val="22"/>
          <w:szCs w:val="22"/>
          <w:lang w:eastAsia="zh-HK"/>
        </w:rPr>
        <w:t>If there is evidence to prove the above, this can be considered as a constructive obligation</w:t>
      </w:r>
      <w:r w:rsidRPr="00CE4AFF">
        <w:rPr>
          <w:rFonts w:hint="eastAsia"/>
          <w:sz w:val="22"/>
          <w:szCs w:val="22"/>
          <w:lang w:eastAsia="zh-HK"/>
        </w:rPr>
        <w:t xml:space="preserve"> </w:t>
      </w:r>
      <w:r w:rsidRPr="00CE4AFF">
        <w:rPr>
          <w:sz w:val="22"/>
          <w:szCs w:val="22"/>
          <w:lang w:eastAsia="zh-HK"/>
        </w:rPr>
        <w:t>and therefore a provision should be provided.</w:t>
      </w:r>
    </w:p>
    <w:p w:rsidR="000319DF" w:rsidRDefault="000319DF" w:rsidP="000319DF">
      <w:pPr>
        <w:jc w:val="both"/>
        <w:rPr>
          <w:rFonts w:hint="eastAsia"/>
          <w:sz w:val="22"/>
          <w:szCs w:val="22"/>
        </w:rPr>
      </w:pPr>
    </w:p>
    <w:p w:rsidR="00CE4AFF" w:rsidRPr="00CE4AFF" w:rsidRDefault="00CE4AFF" w:rsidP="000319DF">
      <w:pPr>
        <w:jc w:val="both"/>
        <w:rPr>
          <w:rFonts w:hint="eastAsia"/>
          <w:sz w:val="22"/>
          <w:szCs w:val="22"/>
        </w:rPr>
      </w:pPr>
    </w:p>
    <w:p w:rsidR="000319DF" w:rsidRPr="00CE4AFF" w:rsidRDefault="000319DF" w:rsidP="000319DF">
      <w:pPr>
        <w:jc w:val="both"/>
        <w:rPr>
          <w:rFonts w:hint="eastAsia"/>
          <w:b/>
          <w:sz w:val="22"/>
          <w:szCs w:val="22"/>
          <w:lang w:eastAsia="zh-HK"/>
        </w:rPr>
      </w:pPr>
      <w:r w:rsidRPr="00CE4AFF">
        <w:rPr>
          <w:rFonts w:hint="eastAsia"/>
          <w:b/>
          <w:sz w:val="22"/>
          <w:szCs w:val="22"/>
          <w:lang w:eastAsia="zh-HK"/>
        </w:rPr>
        <w:lastRenderedPageBreak/>
        <w:t>(c)</w:t>
      </w:r>
    </w:p>
    <w:p w:rsidR="000319DF" w:rsidRPr="00CE4AFF" w:rsidRDefault="000319DF" w:rsidP="000319DF">
      <w:pPr>
        <w:jc w:val="both"/>
        <w:rPr>
          <w:rFonts w:hint="eastAsia"/>
          <w:sz w:val="22"/>
          <w:szCs w:val="22"/>
          <w:lang w:eastAsia="zh-HK"/>
        </w:rPr>
      </w:pPr>
      <w:r w:rsidRPr="00CE4AFF">
        <w:rPr>
          <w:sz w:val="22"/>
          <w:szCs w:val="22"/>
          <w:lang w:eastAsia="zh-HK"/>
        </w:rPr>
        <w:t>Any future loss on sales of aged finished goods should be considered in the measurement</w:t>
      </w:r>
      <w:r w:rsidRPr="00CE4AFF">
        <w:rPr>
          <w:rFonts w:hint="eastAsia"/>
          <w:sz w:val="22"/>
          <w:szCs w:val="22"/>
          <w:lang w:eastAsia="zh-HK"/>
        </w:rPr>
        <w:t xml:space="preserve"> </w:t>
      </w:r>
      <w:r w:rsidRPr="00CE4AFF">
        <w:rPr>
          <w:sz w:val="22"/>
          <w:szCs w:val="22"/>
          <w:lang w:eastAsia="zh-HK"/>
        </w:rPr>
        <w:t>of the net realisable value of the inventory under HKAS 2 instead of HKAS 37.</w:t>
      </w:r>
    </w:p>
    <w:p w:rsidR="000319DF" w:rsidRPr="00CE4AFF" w:rsidRDefault="000319DF" w:rsidP="000319DF">
      <w:pPr>
        <w:jc w:val="both"/>
        <w:rPr>
          <w:rFonts w:hint="eastAsia"/>
          <w:sz w:val="22"/>
          <w:szCs w:val="22"/>
          <w:lang w:eastAsia="zh-HK"/>
        </w:rPr>
      </w:pPr>
    </w:p>
    <w:p w:rsidR="000319DF" w:rsidRPr="00CE4AFF" w:rsidRDefault="000319DF" w:rsidP="000319DF">
      <w:pPr>
        <w:jc w:val="both"/>
        <w:rPr>
          <w:rFonts w:hint="eastAsia"/>
          <w:sz w:val="22"/>
          <w:szCs w:val="22"/>
          <w:lang w:eastAsia="zh-HK"/>
        </w:rPr>
      </w:pPr>
      <w:r w:rsidRPr="00CE4AFF">
        <w:rPr>
          <w:sz w:val="22"/>
          <w:szCs w:val="22"/>
          <w:lang w:eastAsia="zh-HK"/>
        </w:rPr>
        <w:t>The net realisable value is the estimated selling price in the ordinary course of business</w:t>
      </w:r>
      <w:r w:rsidRPr="00CE4AFF">
        <w:rPr>
          <w:rFonts w:hint="eastAsia"/>
          <w:sz w:val="22"/>
          <w:szCs w:val="22"/>
          <w:lang w:eastAsia="zh-HK"/>
        </w:rPr>
        <w:t xml:space="preserve"> </w:t>
      </w:r>
      <w:r w:rsidRPr="00CE4AFF">
        <w:rPr>
          <w:sz w:val="22"/>
          <w:szCs w:val="22"/>
          <w:lang w:eastAsia="zh-HK"/>
        </w:rPr>
        <w:t>less the estimated costs of completion and the estimated costs necessary to make the sale.</w:t>
      </w:r>
    </w:p>
    <w:p w:rsidR="000319DF" w:rsidRPr="00CE4AFF" w:rsidRDefault="000319DF" w:rsidP="000319DF">
      <w:pPr>
        <w:jc w:val="both"/>
        <w:rPr>
          <w:rFonts w:hint="eastAsia"/>
          <w:sz w:val="22"/>
          <w:szCs w:val="22"/>
          <w:lang w:eastAsia="zh-HK"/>
        </w:rPr>
      </w:pPr>
    </w:p>
    <w:p w:rsidR="000319DF" w:rsidRPr="00CE4AFF" w:rsidRDefault="000319DF" w:rsidP="000319DF">
      <w:pPr>
        <w:jc w:val="both"/>
        <w:rPr>
          <w:rFonts w:hint="eastAsia"/>
          <w:sz w:val="22"/>
          <w:szCs w:val="22"/>
          <w:lang w:eastAsia="zh-HK"/>
        </w:rPr>
      </w:pPr>
      <w:r w:rsidRPr="00CE4AFF">
        <w:rPr>
          <w:sz w:val="22"/>
          <w:szCs w:val="22"/>
          <w:lang w:eastAsia="zh-HK"/>
        </w:rPr>
        <w:t>Sales of finished goods at a price below the cost immediately after the balance sheet date</w:t>
      </w:r>
      <w:r w:rsidRPr="00CE4AFF">
        <w:rPr>
          <w:rFonts w:hint="eastAsia"/>
          <w:sz w:val="22"/>
          <w:szCs w:val="22"/>
          <w:lang w:eastAsia="zh-HK"/>
        </w:rPr>
        <w:t xml:space="preserve"> </w:t>
      </w:r>
      <w:r w:rsidRPr="00CE4AFF">
        <w:rPr>
          <w:sz w:val="22"/>
          <w:szCs w:val="22"/>
          <w:lang w:eastAsia="zh-HK"/>
        </w:rPr>
        <w:t>(July 2008) is a strong indicator of the amount of net realisable value at 30 June 2008.</w:t>
      </w:r>
    </w:p>
    <w:p w:rsidR="000319DF" w:rsidRPr="00CE4AFF" w:rsidRDefault="000319DF" w:rsidP="000319DF">
      <w:pPr>
        <w:jc w:val="both"/>
        <w:rPr>
          <w:rFonts w:hint="eastAsia"/>
          <w:sz w:val="22"/>
          <w:szCs w:val="22"/>
          <w:lang w:eastAsia="zh-HK"/>
        </w:rPr>
      </w:pPr>
    </w:p>
    <w:p w:rsidR="000319DF" w:rsidRPr="00CE4AFF" w:rsidRDefault="000319DF" w:rsidP="000319DF">
      <w:pPr>
        <w:jc w:val="both"/>
        <w:rPr>
          <w:rFonts w:hint="eastAsia"/>
          <w:sz w:val="22"/>
          <w:szCs w:val="22"/>
          <w:lang w:eastAsia="zh-HK"/>
        </w:rPr>
      </w:pPr>
      <w:r w:rsidRPr="00CE4AFF">
        <w:rPr>
          <w:sz w:val="22"/>
          <w:szCs w:val="22"/>
          <w:lang w:eastAsia="zh-HK"/>
        </w:rPr>
        <w:t>Accordingly, this should be recorded as a write down of inventories and no separate</w:t>
      </w:r>
      <w:r w:rsidRPr="00CE4AFF">
        <w:rPr>
          <w:rFonts w:hint="eastAsia"/>
          <w:sz w:val="22"/>
          <w:szCs w:val="22"/>
          <w:lang w:eastAsia="zh-HK"/>
        </w:rPr>
        <w:t xml:space="preserve"> </w:t>
      </w:r>
      <w:r w:rsidRPr="00CE4AFF">
        <w:rPr>
          <w:sz w:val="22"/>
          <w:szCs w:val="22"/>
          <w:lang w:eastAsia="zh-HK"/>
        </w:rPr>
        <w:t>provision should be recognised in the current liabilities.</w:t>
      </w:r>
    </w:p>
    <w:p w:rsidR="000319DF" w:rsidRPr="00CE4AFF" w:rsidRDefault="000319DF" w:rsidP="000319DF">
      <w:pPr>
        <w:jc w:val="both"/>
        <w:rPr>
          <w:rFonts w:hint="eastAsia"/>
          <w:sz w:val="22"/>
          <w:szCs w:val="22"/>
          <w:lang w:eastAsia="zh-HK"/>
        </w:rPr>
      </w:pPr>
    </w:p>
    <w:p w:rsidR="000319DF" w:rsidRPr="00CE4AFF" w:rsidRDefault="000319DF" w:rsidP="000319DF">
      <w:pPr>
        <w:jc w:val="both"/>
        <w:rPr>
          <w:rFonts w:hint="eastAsia"/>
          <w:b/>
          <w:sz w:val="22"/>
          <w:szCs w:val="22"/>
          <w:lang w:eastAsia="zh-HK"/>
        </w:rPr>
      </w:pPr>
      <w:r w:rsidRPr="00CE4AFF">
        <w:rPr>
          <w:rFonts w:hint="eastAsia"/>
          <w:b/>
          <w:sz w:val="22"/>
          <w:szCs w:val="22"/>
          <w:lang w:eastAsia="zh-HK"/>
        </w:rPr>
        <w:t>(d)</w:t>
      </w:r>
    </w:p>
    <w:p w:rsidR="000319DF" w:rsidRPr="00CE4AFF" w:rsidRDefault="000319DF" w:rsidP="000319DF">
      <w:pPr>
        <w:jc w:val="both"/>
        <w:rPr>
          <w:rFonts w:hint="eastAsia"/>
          <w:sz w:val="22"/>
          <w:szCs w:val="22"/>
          <w:lang w:eastAsia="zh-HK"/>
        </w:rPr>
      </w:pPr>
      <w:r w:rsidRPr="00CE4AFF">
        <w:rPr>
          <w:sz w:val="22"/>
          <w:szCs w:val="22"/>
          <w:lang w:eastAsia="zh-HK"/>
        </w:rPr>
        <w:t>DCL has an obligation to pay the bonus to two executive directors in accordance with the</w:t>
      </w:r>
      <w:r w:rsidRPr="00CE4AFF">
        <w:rPr>
          <w:rFonts w:hint="eastAsia"/>
          <w:sz w:val="22"/>
          <w:szCs w:val="22"/>
          <w:lang w:eastAsia="zh-HK"/>
        </w:rPr>
        <w:t xml:space="preserve"> </w:t>
      </w:r>
      <w:r w:rsidRPr="00CE4AFF">
        <w:rPr>
          <w:sz w:val="22"/>
          <w:szCs w:val="22"/>
          <w:lang w:eastAsia="zh-HK"/>
        </w:rPr>
        <w:t>directors' service contract.</w:t>
      </w:r>
    </w:p>
    <w:p w:rsidR="000319DF" w:rsidRPr="00CE4AFF" w:rsidRDefault="000319DF" w:rsidP="000319DF">
      <w:pPr>
        <w:jc w:val="both"/>
        <w:rPr>
          <w:rFonts w:hint="eastAsia"/>
          <w:sz w:val="22"/>
          <w:szCs w:val="22"/>
          <w:lang w:eastAsia="zh-HK"/>
        </w:rPr>
      </w:pPr>
    </w:p>
    <w:p w:rsidR="000319DF" w:rsidRPr="00CE4AFF" w:rsidRDefault="000319DF" w:rsidP="000319DF">
      <w:pPr>
        <w:jc w:val="both"/>
        <w:rPr>
          <w:rFonts w:hint="eastAsia"/>
          <w:sz w:val="22"/>
          <w:szCs w:val="22"/>
          <w:lang w:eastAsia="zh-HK"/>
        </w:rPr>
      </w:pPr>
      <w:r w:rsidRPr="00CE4AFF">
        <w:rPr>
          <w:sz w:val="22"/>
          <w:szCs w:val="22"/>
          <w:lang w:eastAsia="zh-HK"/>
        </w:rPr>
        <w:t>It should be possible to make a reliable estimate of the provision amount based on the</w:t>
      </w:r>
      <w:r w:rsidRPr="00CE4AFF">
        <w:rPr>
          <w:rFonts w:hint="eastAsia"/>
          <w:sz w:val="22"/>
          <w:szCs w:val="22"/>
          <w:lang w:eastAsia="zh-HK"/>
        </w:rPr>
        <w:t xml:space="preserve"> </w:t>
      </w:r>
      <w:r w:rsidRPr="00CE4AFF">
        <w:rPr>
          <w:sz w:val="22"/>
          <w:szCs w:val="22"/>
          <w:lang w:eastAsia="zh-HK"/>
        </w:rPr>
        <w:t>amount of profit before tax and the accrued bonus.</w:t>
      </w:r>
    </w:p>
    <w:p w:rsidR="000319DF" w:rsidRPr="00CE4AFF" w:rsidRDefault="000319DF" w:rsidP="000319DF">
      <w:pPr>
        <w:jc w:val="both"/>
        <w:rPr>
          <w:rFonts w:hint="eastAsia"/>
          <w:sz w:val="22"/>
          <w:szCs w:val="22"/>
          <w:lang w:eastAsia="zh-HK"/>
        </w:rPr>
      </w:pPr>
    </w:p>
    <w:p w:rsidR="000319DF" w:rsidRPr="00CE4AFF" w:rsidRDefault="000319DF" w:rsidP="000319DF">
      <w:pPr>
        <w:jc w:val="both"/>
        <w:rPr>
          <w:rFonts w:hint="eastAsia"/>
          <w:sz w:val="22"/>
          <w:szCs w:val="22"/>
          <w:lang w:eastAsia="zh-HK"/>
        </w:rPr>
      </w:pPr>
      <w:r w:rsidRPr="00CE4AFF">
        <w:rPr>
          <w:sz w:val="22"/>
          <w:szCs w:val="22"/>
          <w:lang w:eastAsia="zh-HK"/>
        </w:rPr>
        <w:t>Accordingly, a provision should be recognised as at 30 June 2008.</w:t>
      </w:r>
    </w:p>
    <w:p w:rsidR="000319DF" w:rsidRPr="00CE4AFF" w:rsidRDefault="000319DF" w:rsidP="000319DF">
      <w:pPr>
        <w:jc w:val="both"/>
        <w:rPr>
          <w:rFonts w:hint="eastAsia"/>
          <w:b/>
          <w:sz w:val="22"/>
          <w:szCs w:val="22"/>
          <w:lang w:eastAsia="zh-HK"/>
        </w:rPr>
      </w:pPr>
    </w:p>
    <w:p w:rsidR="000319DF" w:rsidRPr="00CE4AFF" w:rsidRDefault="000319DF" w:rsidP="000319DF">
      <w:pPr>
        <w:jc w:val="both"/>
        <w:rPr>
          <w:rFonts w:hint="eastAsia"/>
          <w:b/>
          <w:sz w:val="22"/>
          <w:szCs w:val="22"/>
        </w:rPr>
      </w:pPr>
      <w:r w:rsidRPr="00CE4AFF">
        <w:rPr>
          <w:rFonts w:hint="eastAsia"/>
          <w:b/>
          <w:sz w:val="22"/>
          <w:szCs w:val="22"/>
          <w:lang w:eastAsia="zh-HK"/>
        </w:rPr>
        <w:t xml:space="preserve">Answer </w:t>
      </w:r>
      <w:r w:rsidRPr="00CE4AFF">
        <w:rPr>
          <w:rFonts w:hint="eastAsia"/>
          <w:b/>
          <w:sz w:val="22"/>
          <w:szCs w:val="22"/>
        </w:rPr>
        <w:t>11</w:t>
      </w:r>
    </w:p>
    <w:p w:rsidR="000319DF" w:rsidRPr="00CE4AFF" w:rsidRDefault="000319DF" w:rsidP="000319DF">
      <w:pPr>
        <w:jc w:val="both"/>
        <w:rPr>
          <w:sz w:val="22"/>
          <w:szCs w:val="22"/>
          <w:lang w:eastAsia="zh-HK"/>
        </w:rPr>
      </w:pPr>
      <w:r w:rsidRPr="00CE4AFF">
        <w:rPr>
          <w:sz w:val="22"/>
          <w:szCs w:val="22"/>
          <w:lang w:eastAsia="zh-HK"/>
        </w:rPr>
        <w:t>A provision should be recognised when and only when:</w:t>
      </w:r>
    </w:p>
    <w:p w:rsidR="000319DF" w:rsidRPr="00CE4AFF" w:rsidRDefault="000319DF" w:rsidP="000319DF">
      <w:pPr>
        <w:numPr>
          <w:ilvl w:val="0"/>
          <w:numId w:val="3"/>
        </w:numPr>
        <w:jc w:val="both"/>
        <w:rPr>
          <w:rFonts w:hint="eastAsia"/>
          <w:sz w:val="22"/>
          <w:szCs w:val="22"/>
          <w:lang w:eastAsia="zh-HK"/>
        </w:rPr>
      </w:pPr>
      <w:r w:rsidRPr="00CE4AFF">
        <w:rPr>
          <w:rFonts w:hint="eastAsia"/>
          <w:sz w:val="22"/>
          <w:szCs w:val="22"/>
          <w:lang w:eastAsia="zh-HK"/>
        </w:rPr>
        <w:t>An entity has a present obligation (legal or constructive) as a result of a past event;</w:t>
      </w:r>
    </w:p>
    <w:p w:rsidR="000319DF" w:rsidRPr="00CE4AFF" w:rsidRDefault="000319DF" w:rsidP="000319DF">
      <w:pPr>
        <w:numPr>
          <w:ilvl w:val="0"/>
          <w:numId w:val="3"/>
        </w:numPr>
        <w:jc w:val="both"/>
        <w:rPr>
          <w:rFonts w:hint="eastAsia"/>
          <w:sz w:val="22"/>
          <w:szCs w:val="22"/>
          <w:lang w:eastAsia="zh-HK"/>
        </w:rPr>
      </w:pPr>
      <w:r w:rsidRPr="00CE4AFF">
        <w:rPr>
          <w:rFonts w:hint="eastAsia"/>
          <w:sz w:val="22"/>
          <w:szCs w:val="22"/>
          <w:lang w:eastAsia="zh-HK"/>
        </w:rPr>
        <w:t>It is probable that an outflow of resources embodying economic benefits will be required to settle the obligation; and</w:t>
      </w:r>
    </w:p>
    <w:p w:rsidR="000319DF" w:rsidRPr="00CE4AFF" w:rsidRDefault="000319DF" w:rsidP="000319DF">
      <w:pPr>
        <w:numPr>
          <w:ilvl w:val="0"/>
          <w:numId w:val="3"/>
        </w:numPr>
        <w:jc w:val="both"/>
        <w:rPr>
          <w:rFonts w:hint="eastAsia"/>
          <w:sz w:val="22"/>
          <w:szCs w:val="22"/>
          <w:lang w:eastAsia="zh-HK"/>
        </w:rPr>
      </w:pPr>
      <w:r w:rsidRPr="00CE4AFF">
        <w:rPr>
          <w:rFonts w:hint="eastAsia"/>
          <w:sz w:val="22"/>
          <w:szCs w:val="22"/>
          <w:lang w:eastAsia="zh-HK"/>
        </w:rPr>
        <w:t>A reliable estimate can be made of the amount of the obligation.</w:t>
      </w:r>
    </w:p>
    <w:p w:rsidR="000319DF" w:rsidRPr="00CE4AFF" w:rsidRDefault="000319DF" w:rsidP="000319DF">
      <w:pPr>
        <w:jc w:val="both"/>
        <w:rPr>
          <w:rFonts w:hint="eastAsia"/>
          <w:sz w:val="22"/>
          <w:szCs w:val="22"/>
          <w:lang w:eastAsia="zh-HK"/>
        </w:rPr>
      </w:pPr>
    </w:p>
    <w:p w:rsidR="000319DF" w:rsidRPr="00CE4AFF" w:rsidRDefault="000319DF" w:rsidP="000319DF">
      <w:pPr>
        <w:jc w:val="both"/>
        <w:rPr>
          <w:sz w:val="22"/>
          <w:szCs w:val="22"/>
          <w:u w:val="single"/>
          <w:lang w:eastAsia="zh-HK"/>
        </w:rPr>
      </w:pPr>
      <w:r w:rsidRPr="00CE4AFF">
        <w:rPr>
          <w:sz w:val="22"/>
          <w:szCs w:val="22"/>
          <w:u w:val="single"/>
          <w:lang w:eastAsia="zh-HK"/>
        </w:rPr>
        <w:t>Provision for discount coupon</w:t>
      </w:r>
    </w:p>
    <w:p w:rsidR="000319DF" w:rsidRPr="00CE4AFF" w:rsidRDefault="000319DF" w:rsidP="000319DF">
      <w:pPr>
        <w:jc w:val="both"/>
        <w:rPr>
          <w:sz w:val="22"/>
          <w:szCs w:val="22"/>
          <w:lang w:eastAsia="zh-HK"/>
        </w:rPr>
      </w:pPr>
      <w:r w:rsidRPr="00CE4AFF">
        <w:rPr>
          <w:sz w:val="22"/>
          <w:szCs w:val="22"/>
          <w:lang w:eastAsia="zh-HK"/>
        </w:rPr>
        <w:t>XP had the obligation to give the discount upon issue of the letter and before the expiry date.</w:t>
      </w:r>
    </w:p>
    <w:p w:rsidR="000319DF" w:rsidRPr="00CE4AFF" w:rsidRDefault="000319DF" w:rsidP="000319DF">
      <w:pPr>
        <w:jc w:val="both"/>
        <w:rPr>
          <w:rFonts w:hint="eastAsia"/>
          <w:sz w:val="22"/>
          <w:szCs w:val="22"/>
          <w:lang w:eastAsia="zh-HK"/>
        </w:rPr>
      </w:pPr>
    </w:p>
    <w:p w:rsidR="000319DF" w:rsidRPr="00CE4AFF" w:rsidRDefault="000319DF" w:rsidP="000319DF">
      <w:pPr>
        <w:jc w:val="both"/>
        <w:rPr>
          <w:sz w:val="22"/>
          <w:szCs w:val="22"/>
          <w:lang w:eastAsia="zh-HK"/>
        </w:rPr>
      </w:pPr>
      <w:r w:rsidRPr="00CE4AFF">
        <w:rPr>
          <w:sz w:val="22"/>
          <w:szCs w:val="22"/>
          <w:lang w:eastAsia="zh-HK"/>
        </w:rPr>
        <w:t>As XP is still able to make a profit, after the deduction of HKD500, for the sales of the new printer, there are no outflow of resources nor transfer of economic benefits.</w:t>
      </w:r>
    </w:p>
    <w:p w:rsidR="000319DF" w:rsidRPr="00CE4AFF" w:rsidRDefault="000319DF" w:rsidP="000319DF">
      <w:pPr>
        <w:jc w:val="both"/>
        <w:rPr>
          <w:rFonts w:hint="eastAsia"/>
          <w:sz w:val="22"/>
          <w:szCs w:val="22"/>
          <w:lang w:eastAsia="zh-HK"/>
        </w:rPr>
      </w:pPr>
    </w:p>
    <w:p w:rsidR="000319DF" w:rsidRPr="00CE4AFF" w:rsidRDefault="000319DF" w:rsidP="000319DF">
      <w:pPr>
        <w:jc w:val="both"/>
        <w:rPr>
          <w:sz w:val="22"/>
          <w:szCs w:val="22"/>
          <w:lang w:eastAsia="zh-HK"/>
        </w:rPr>
      </w:pPr>
      <w:r w:rsidRPr="00CE4AFF">
        <w:rPr>
          <w:sz w:val="22"/>
          <w:szCs w:val="22"/>
          <w:lang w:eastAsia="zh-HK"/>
        </w:rPr>
        <w:t>It may be possible for XP to make an estimate of number of new sales with the usage of the discount coupon should there have been a similar scheme in the past.</w:t>
      </w:r>
    </w:p>
    <w:p w:rsidR="000319DF" w:rsidRPr="00CE4AFF" w:rsidRDefault="000319DF" w:rsidP="000319DF">
      <w:pPr>
        <w:jc w:val="both"/>
        <w:rPr>
          <w:rFonts w:hint="eastAsia"/>
          <w:sz w:val="22"/>
          <w:szCs w:val="22"/>
          <w:lang w:eastAsia="zh-HK"/>
        </w:rPr>
      </w:pPr>
    </w:p>
    <w:p w:rsidR="000319DF" w:rsidRPr="00CE4AFF" w:rsidRDefault="000319DF" w:rsidP="000319DF">
      <w:pPr>
        <w:jc w:val="both"/>
        <w:rPr>
          <w:b/>
          <w:sz w:val="22"/>
          <w:szCs w:val="22"/>
          <w:lang w:eastAsia="zh-HK"/>
        </w:rPr>
      </w:pPr>
      <w:r w:rsidRPr="00CE4AFF">
        <w:rPr>
          <w:b/>
          <w:sz w:val="22"/>
          <w:szCs w:val="22"/>
          <w:lang w:eastAsia="zh-HK"/>
        </w:rPr>
        <w:lastRenderedPageBreak/>
        <w:t>Conclusion:</w:t>
      </w:r>
    </w:p>
    <w:p w:rsidR="000319DF" w:rsidRPr="00CE4AFF" w:rsidRDefault="000319DF" w:rsidP="000319DF">
      <w:pPr>
        <w:jc w:val="both"/>
        <w:rPr>
          <w:sz w:val="22"/>
          <w:szCs w:val="22"/>
          <w:lang w:eastAsia="zh-HK"/>
        </w:rPr>
      </w:pPr>
      <w:r w:rsidRPr="00CE4AFF">
        <w:rPr>
          <w:sz w:val="22"/>
          <w:szCs w:val="22"/>
          <w:lang w:eastAsia="zh-HK"/>
        </w:rPr>
        <w:t>A provision should only be recognised when all the conditions under HKAS 37.14 are met.</w:t>
      </w:r>
    </w:p>
    <w:p w:rsidR="000319DF" w:rsidRPr="00CE4AFF" w:rsidRDefault="000319DF" w:rsidP="000319DF">
      <w:pPr>
        <w:jc w:val="both"/>
        <w:rPr>
          <w:rFonts w:hint="eastAsia"/>
          <w:sz w:val="22"/>
          <w:szCs w:val="22"/>
          <w:lang w:eastAsia="zh-HK"/>
        </w:rPr>
      </w:pPr>
      <w:r w:rsidRPr="00CE4AFF">
        <w:rPr>
          <w:sz w:val="22"/>
          <w:szCs w:val="22"/>
          <w:lang w:eastAsia="zh-HK"/>
        </w:rPr>
        <w:t>No provision should be recognised at 31 March 2013. Accordingly, the provision for the discount coupon of HKD750,000 should be reversed.</w:t>
      </w:r>
    </w:p>
    <w:p w:rsidR="000319DF" w:rsidRPr="00CE4AFF" w:rsidRDefault="000319DF" w:rsidP="000319DF">
      <w:pPr>
        <w:jc w:val="both"/>
        <w:rPr>
          <w:rFonts w:hint="eastAsia"/>
          <w:sz w:val="22"/>
          <w:szCs w:val="22"/>
          <w:lang w:eastAsia="zh-HK"/>
        </w:rPr>
      </w:pPr>
    </w:p>
    <w:p w:rsidR="000319DF" w:rsidRPr="00CE4AFF" w:rsidRDefault="000319DF" w:rsidP="000319DF">
      <w:pPr>
        <w:jc w:val="both"/>
        <w:rPr>
          <w:sz w:val="22"/>
          <w:szCs w:val="22"/>
          <w:u w:val="single"/>
          <w:lang w:eastAsia="zh-HK"/>
        </w:rPr>
      </w:pPr>
      <w:r w:rsidRPr="00CE4AFF">
        <w:rPr>
          <w:sz w:val="22"/>
          <w:szCs w:val="22"/>
          <w:u w:val="single"/>
          <w:lang w:eastAsia="zh-HK"/>
        </w:rPr>
        <w:t>Warranty provision</w:t>
      </w:r>
    </w:p>
    <w:p w:rsidR="000319DF" w:rsidRPr="00CE4AFF" w:rsidRDefault="000319DF" w:rsidP="000319DF">
      <w:pPr>
        <w:jc w:val="both"/>
        <w:rPr>
          <w:rFonts w:hint="eastAsia"/>
          <w:sz w:val="22"/>
          <w:szCs w:val="22"/>
          <w:lang w:eastAsia="zh-HK"/>
        </w:rPr>
      </w:pPr>
      <w:r w:rsidRPr="00CE4AFF">
        <w:rPr>
          <w:sz w:val="22"/>
          <w:szCs w:val="22"/>
          <w:lang w:eastAsia="zh-HK"/>
        </w:rPr>
        <w:t>XP has a contractual obligation to provide the free of charge repair service.</w:t>
      </w:r>
    </w:p>
    <w:p w:rsidR="000319DF" w:rsidRPr="00CE4AFF" w:rsidRDefault="000319DF" w:rsidP="000319DF">
      <w:pPr>
        <w:jc w:val="both"/>
        <w:rPr>
          <w:rFonts w:hint="eastAsia"/>
          <w:sz w:val="22"/>
          <w:szCs w:val="22"/>
          <w:lang w:eastAsia="zh-HK"/>
        </w:rPr>
      </w:pPr>
    </w:p>
    <w:p w:rsidR="000319DF" w:rsidRPr="00CE4AFF" w:rsidRDefault="000319DF" w:rsidP="000319DF">
      <w:pPr>
        <w:jc w:val="both"/>
        <w:rPr>
          <w:rFonts w:hint="eastAsia"/>
          <w:sz w:val="22"/>
          <w:szCs w:val="22"/>
          <w:lang w:eastAsia="zh-HK"/>
        </w:rPr>
      </w:pPr>
      <w:r w:rsidRPr="00CE4AFF">
        <w:rPr>
          <w:sz w:val="22"/>
          <w:szCs w:val="22"/>
          <w:lang w:eastAsia="zh-HK"/>
        </w:rPr>
        <w:t>XP needs to incur and has incurred the cost for labour and parts replacement for the repair service, there will be a transfer of economic benefits</w:t>
      </w:r>
    </w:p>
    <w:p w:rsidR="000319DF" w:rsidRPr="00CE4AFF" w:rsidRDefault="000319DF" w:rsidP="000319DF">
      <w:pPr>
        <w:jc w:val="both"/>
        <w:rPr>
          <w:rFonts w:hint="eastAsia"/>
          <w:sz w:val="22"/>
          <w:szCs w:val="22"/>
          <w:lang w:eastAsia="zh-HK"/>
        </w:rPr>
      </w:pPr>
    </w:p>
    <w:p w:rsidR="000319DF" w:rsidRPr="00CE4AFF" w:rsidRDefault="000319DF" w:rsidP="000319DF">
      <w:pPr>
        <w:jc w:val="both"/>
        <w:rPr>
          <w:rFonts w:hint="eastAsia"/>
          <w:sz w:val="22"/>
          <w:szCs w:val="22"/>
          <w:lang w:eastAsia="zh-HK"/>
        </w:rPr>
      </w:pPr>
      <w:r w:rsidRPr="00CE4AFF">
        <w:rPr>
          <w:sz w:val="22"/>
          <w:szCs w:val="22"/>
          <w:lang w:eastAsia="zh-HK"/>
        </w:rPr>
        <w:t>It is presumed that XP can make an estimate of the amount to be incurred for the provision of the repair service in respect of the product sales made in the year based on the historical performance.</w:t>
      </w:r>
    </w:p>
    <w:p w:rsidR="000319DF" w:rsidRPr="00CE4AFF" w:rsidRDefault="000319DF" w:rsidP="000319DF">
      <w:pPr>
        <w:jc w:val="both"/>
        <w:rPr>
          <w:rFonts w:hint="eastAsia"/>
          <w:sz w:val="22"/>
          <w:szCs w:val="22"/>
          <w:lang w:eastAsia="zh-HK"/>
        </w:rPr>
      </w:pPr>
    </w:p>
    <w:p w:rsidR="000319DF" w:rsidRPr="00CE4AFF" w:rsidRDefault="000319DF" w:rsidP="000319DF">
      <w:pPr>
        <w:jc w:val="both"/>
        <w:rPr>
          <w:sz w:val="22"/>
          <w:szCs w:val="22"/>
          <w:lang w:eastAsia="zh-HK"/>
        </w:rPr>
      </w:pPr>
      <w:r w:rsidRPr="00CE4AFF">
        <w:rPr>
          <w:sz w:val="22"/>
          <w:szCs w:val="22"/>
          <w:lang w:eastAsia="zh-HK"/>
        </w:rPr>
        <w:t>Conclusion:</w:t>
      </w:r>
    </w:p>
    <w:p w:rsidR="000319DF" w:rsidRPr="00CE4AFF" w:rsidRDefault="000319DF" w:rsidP="000319DF">
      <w:pPr>
        <w:jc w:val="both"/>
        <w:rPr>
          <w:rFonts w:hint="eastAsia"/>
          <w:sz w:val="22"/>
          <w:szCs w:val="22"/>
          <w:lang w:eastAsia="zh-HK"/>
        </w:rPr>
      </w:pPr>
      <w:r w:rsidRPr="00CE4AFF">
        <w:rPr>
          <w:sz w:val="22"/>
          <w:szCs w:val="22"/>
          <w:lang w:eastAsia="zh-HK"/>
        </w:rPr>
        <w:t>A provision should be recognised at 31 March 2013.</w:t>
      </w:r>
    </w:p>
    <w:p w:rsidR="000319DF" w:rsidRPr="00CE4AFF" w:rsidRDefault="000319DF" w:rsidP="000319DF">
      <w:pPr>
        <w:jc w:val="both"/>
        <w:rPr>
          <w:rFonts w:hint="eastAsia"/>
          <w:sz w:val="22"/>
          <w:szCs w:val="22"/>
          <w:lang w:eastAsia="zh-HK"/>
        </w:rPr>
      </w:pPr>
    </w:p>
    <w:p w:rsidR="000319DF" w:rsidRPr="00CE4AFF" w:rsidRDefault="000319DF" w:rsidP="000319DF">
      <w:pPr>
        <w:jc w:val="both"/>
        <w:rPr>
          <w:rFonts w:hint="eastAsia"/>
          <w:sz w:val="22"/>
          <w:szCs w:val="22"/>
          <w:lang w:eastAsia="zh-HK"/>
        </w:rPr>
      </w:pPr>
      <w:r w:rsidRPr="00CE4AFF">
        <w:rPr>
          <w:sz w:val="22"/>
          <w:szCs w:val="22"/>
          <w:lang w:eastAsia="zh-HK"/>
        </w:rPr>
        <w:t>The amount recognised should be the best estimate of the expenditure recognised to settle the present obligation at the end of the reporting period.</w:t>
      </w:r>
    </w:p>
    <w:p w:rsidR="000319DF" w:rsidRPr="00CE4AFF" w:rsidRDefault="000319DF" w:rsidP="000319DF">
      <w:pPr>
        <w:jc w:val="both"/>
        <w:rPr>
          <w:rFonts w:hint="eastAsia"/>
          <w:sz w:val="22"/>
          <w:szCs w:val="22"/>
          <w:lang w:eastAsia="zh-HK"/>
        </w:rPr>
      </w:pPr>
    </w:p>
    <w:p w:rsidR="000319DF" w:rsidRPr="00CE4AFF" w:rsidRDefault="000319DF" w:rsidP="000319DF">
      <w:pPr>
        <w:jc w:val="both"/>
        <w:rPr>
          <w:rFonts w:hint="eastAsia"/>
          <w:sz w:val="22"/>
          <w:szCs w:val="22"/>
          <w:lang w:eastAsia="zh-HK"/>
        </w:rPr>
      </w:pPr>
    </w:p>
    <w:p w:rsidR="000319DF" w:rsidRPr="00CE4AFF" w:rsidRDefault="000319DF" w:rsidP="000319DF">
      <w:pPr>
        <w:jc w:val="both"/>
        <w:rPr>
          <w:rFonts w:hint="eastAsia"/>
          <w:sz w:val="22"/>
          <w:szCs w:val="22"/>
          <w:lang w:eastAsia="zh-HK"/>
        </w:rPr>
      </w:pPr>
      <w:r w:rsidRPr="00CE4AFF">
        <w:rPr>
          <w:sz w:val="22"/>
          <w:szCs w:val="22"/>
          <w:lang w:eastAsia="zh-HK"/>
        </w:rPr>
        <w:t>With the presumption that the ratio of expenditure incurred to the sales of the past five years is a reliable estimate of the amount to be incurred for repair services, XP should adjust downward the provision to an amount ranging from HKD2.80 million (HKD437 million × 0.64%) to HKD4.37 million (HKD437 million × 1%).</w:t>
      </w:r>
    </w:p>
    <w:p w:rsidR="000319DF" w:rsidRPr="00CE4AFF" w:rsidRDefault="000319DF" w:rsidP="000319DF">
      <w:pPr>
        <w:jc w:val="both"/>
        <w:rPr>
          <w:rFonts w:hint="eastAsia"/>
          <w:sz w:val="22"/>
          <w:szCs w:val="22"/>
          <w:lang w:eastAsia="zh-HK"/>
        </w:rPr>
      </w:pPr>
    </w:p>
    <w:p w:rsidR="000319DF" w:rsidRPr="00CE4AFF" w:rsidRDefault="000319DF" w:rsidP="000319DF">
      <w:pPr>
        <w:jc w:val="both"/>
        <w:rPr>
          <w:rFonts w:hint="eastAsia"/>
          <w:sz w:val="22"/>
          <w:szCs w:val="22"/>
          <w:lang w:eastAsia="zh-HK"/>
        </w:rPr>
      </w:pPr>
      <w:r w:rsidRPr="00CE4AFF">
        <w:rPr>
          <w:sz w:val="22"/>
          <w:szCs w:val="22"/>
          <w:lang w:eastAsia="zh-HK"/>
        </w:rPr>
        <w:t>OR</w:t>
      </w:r>
    </w:p>
    <w:p w:rsidR="000319DF" w:rsidRPr="00CE4AFF" w:rsidRDefault="000319DF" w:rsidP="000319DF">
      <w:pPr>
        <w:jc w:val="both"/>
        <w:rPr>
          <w:rFonts w:hint="eastAsia"/>
          <w:sz w:val="22"/>
          <w:szCs w:val="22"/>
          <w:lang w:eastAsia="zh-HK"/>
        </w:rPr>
      </w:pPr>
    </w:p>
    <w:p w:rsidR="000319DF" w:rsidRPr="00CE4AFF" w:rsidRDefault="000319DF" w:rsidP="000319DF">
      <w:pPr>
        <w:jc w:val="both"/>
        <w:rPr>
          <w:rFonts w:hint="eastAsia"/>
          <w:sz w:val="22"/>
          <w:szCs w:val="22"/>
          <w:lang w:eastAsia="zh-HK"/>
        </w:rPr>
      </w:pPr>
      <w:r w:rsidRPr="00CE4AFF">
        <w:rPr>
          <w:sz w:val="22"/>
          <w:szCs w:val="22"/>
          <w:lang w:eastAsia="zh-HK"/>
        </w:rPr>
        <w:t>Assuming 0.8% of the sales is considered to be the best estimate of the amount to be incurred for the repair service, XP can adjust downward to approximately HKD3.5 million (437 million × 0.8%).</w:t>
      </w:r>
    </w:p>
    <w:p w:rsidR="000319DF" w:rsidRPr="00CE4AFF" w:rsidRDefault="000319DF" w:rsidP="000319DF">
      <w:pPr>
        <w:jc w:val="both"/>
        <w:rPr>
          <w:rFonts w:hint="eastAsia"/>
          <w:sz w:val="22"/>
          <w:szCs w:val="22"/>
          <w:lang w:eastAsia="zh-HK"/>
        </w:rPr>
      </w:pPr>
    </w:p>
    <w:p w:rsidR="000319DF" w:rsidRPr="00CE4AFF" w:rsidRDefault="000319DF" w:rsidP="000319DF">
      <w:pPr>
        <w:jc w:val="both"/>
        <w:rPr>
          <w:sz w:val="22"/>
          <w:szCs w:val="22"/>
          <w:u w:val="single"/>
          <w:lang w:eastAsia="zh-HK"/>
        </w:rPr>
      </w:pPr>
      <w:r w:rsidRPr="00CE4AFF">
        <w:rPr>
          <w:sz w:val="22"/>
          <w:szCs w:val="22"/>
          <w:u w:val="single"/>
          <w:lang w:eastAsia="zh-HK"/>
        </w:rPr>
        <w:t>Litigation provision</w:t>
      </w:r>
    </w:p>
    <w:p w:rsidR="000319DF" w:rsidRPr="00CE4AFF" w:rsidRDefault="000319DF" w:rsidP="000319DF">
      <w:pPr>
        <w:jc w:val="both"/>
        <w:rPr>
          <w:rFonts w:hint="eastAsia"/>
          <w:sz w:val="22"/>
          <w:szCs w:val="22"/>
          <w:lang w:eastAsia="zh-HK"/>
        </w:rPr>
      </w:pPr>
      <w:r w:rsidRPr="00CE4AFF">
        <w:rPr>
          <w:sz w:val="22"/>
          <w:szCs w:val="22"/>
          <w:lang w:eastAsia="zh-HK"/>
        </w:rPr>
        <w:t>XP is considered to have an obligation to compensate the plaintiff that arises from a past sales transaction.</w:t>
      </w:r>
    </w:p>
    <w:p w:rsidR="000319DF" w:rsidRPr="00CE4AFF" w:rsidRDefault="000319DF" w:rsidP="000319DF">
      <w:pPr>
        <w:jc w:val="both"/>
        <w:rPr>
          <w:rFonts w:hint="eastAsia"/>
          <w:sz w:val="22"/>
          <w:szCs w:val="22"/>
          <w:lang w:eastAsia="zh-HK"/>
        </w:rPr>
      </w:pPr>
    </w:p>
    <w:p w:rsidR="000319DF" w:rsidRPr="00CE4AFF" w:rsidRDefault="000319DF" w:rsidP="000319DF">
      <w:pPr>
        <w:jc w:val="both"/>
        <w:rPr>
          <w:rFonts w:hint="eastAsia"/>
          <w:sz w:val="22"/>
          <w:szCs w:val="22"/>
          <w:lang w:eastAsia="zh-HK"/>
        </w:rPr>
      </w:pPr>
      <w:r w:rsidRPr="00CE4AFF">
        <w:rPr>
          <w:sz w:val="22"/>
          <w:szCs w:val="22"/>
          <w:lang w:eastAsia="zh-HK"/>
        </w:rPr>
        <w:t>The compensation of cash payment represents a transfer of economic benefits for XP.</w:t>
      </w:r>
    </w:p>
    <w:p w:rsidR="000319DF" w:rsidRPr="00CE4AFF" w:rsidRDefault="000319DF" w:rsidP="000319DF">
      <w:pPr>
        <w:jc w:val="both"/>
        <w:rPr>
          <w:rFonts w:hint="eastAsia"/>
          <w:sz w:val="22"/>
          <w:szCs w:val="22"/>
          <w:lang w:eastAsia="zh-HK"/>
        </w:rPr>
      </w:pPr>
    </w:p>
    <w:p w:rsidR="000319DF" w:rsidRPr="00CE4AFF" w:rsidRDefault="000319DF" w:rsidP="000319DF">
      <w:pPr>
        <w:jc w:val="both"/>
        <w:rPr>
          <w:rFonts w:hint="eastAsia"/>
          <w:sz w:val="22"/>
          <w:szCs w:val="22"/>
          <w:lang w:eastAsia="zh-HK"/>
        </w:rPr>
      </w:pPr>
      <w:r w:rsidRPr="00CE4AFF">
        <w:rPr>
          <w:sz w:val="22"/>
          <w:szCs w:val="22"/>
          <w:lang w:eastAsia="zh-HK"/>
        </w:rPr>
        <w:t xml:space="preserve">It is presumed that XP could make an estimate of the compensation amount taking into consideration </w:t>
      </w:r>
      <w:r w:rsidRPr="00CE4AFF">
        <w:rPr>
          <w:sz w:val="22"/>
          <w:szCs w:val="22"/>
          <w:lang w:eastAsia="zh-HK"/>
        </w:rPr>
        <w:lastRenderedPageBreak/>
        <w:t>the offer given by XP and counter-offer from the plaintiff approved by the Board.</w:t>
      </w:r>
    </w:p>
    <w:p w:rsidR="000319DF" w:rsidRPr="00CE4AFF" w:rsidRDefault="000319DF" w:rsidP="000319DF">
      <w:pPr>
        <w:jc w:val="both"/>
        <w:rPr>
          <w:rFonts w:hint="eastAsia"/>
          <w:sz w:val="22"/>
          <w:szCs w:val="22"/>
          <w:lang w:eastAsia="zh-HK"/>
        </w:rPr>
      </w:pPr>
    </w:p>
    <w:p w:rsidR="000319DF" w:rsidRPr="00CE4AFF" w:rsidRDefault="000319DF" w:rsidP="000319DF">
      <w:pPr>
        <w:jc w:val="both"/>
        <w:rPr>
          <w:rFonts w:hint="eastAsia"/>
          <w:sz w:val="22"/>
          <w:szCs w:val="22"/>
          <w:lang w:eastAsia="zh-HK"/>
        </w:rPr>
      </w:pPr>
      <w:r w:rsidRPr="00CE4AFF">
        <w:rPr>
          <w:sz w:val="22"/>
          <w:szCs w:val="22"/>
          <w:lang w:eastAsia="zh-HK"/>
        </w:rPr>
        <w:t>The payment made in April is an adjusting event after the reporting period.</w:t>
      </w:r>
    </w:p>
    <w:p w:rsidR="000319DF" w:rsidRPr="00CE4AFF" w:rsidRDefault="000319DF" w:rsidP="000319DF">
      <w:pPr>
        <w:jc w:val="both"/>
        <w:rPr>
          <w:rFonts w:hint="eastAsia"/>
          <w:sz w:val="22"/>
          <w:szCs w:val="22"/>
          <w:lang w:eastAsia="zh-HK"/>
        </w:rPr>
      </w:pPr>
    </w:p>
    <w:p w:rsidR="000319DF" w:rsidRPr="00CE4AFF" w:rsidRDefault="000319DF" w:rsidP="000319DF">
      <w:pPr>
        <w:jc w:val="both"/>
        <w:rPr>
          <w:sz w:val="22"/>
          <w:szCs w:val="22"/>
          <w:lang w:eastAsia="zh-HK"/>
        </w:rPr>
      </w:pPr>
      <w:r w:rsidRPr="00CE4AFF">
        <w:rPr>
          <w:sz w:val="22"/>
          <w:szCs w:val="22"/>
          <w:lang w:eastAsia="zh-HK"/>
        </w:rPr>
        <w:t>Conclusion:</w:t>
      </w:r>
    </w:p>
    <w:p w:rsidR="000319DF" w:rsidRPr="00CE4AFF" w:rsidRDefault="000319DF" w:rsidP="000319DF">
      <w:pPr>
        <w:jc w:val="both"/>
        <w:rPr>
          <w:rFonts w:hint="eastAsia"/>
          <w:sz w:val="22"/>
          <w:szCs w:val="22"/>
          <w:lang w:eastAsia="zh-HK"/>
        </w:rPr>
      </w:pPr>
      <w:r w:rsidRPr="00CE4AFF">
        <w:rPr>
          <w:sz w:val="22"/>
          <w:szCs w:val="22"/>
          <w:lang w:eastAsia="zh-HK"/>
        </w:rPr>
        <w:t>The provision should be adjusted downward to HKD5,650,000, i.e. HKD5 million compensation to plaintiff and HKD650,000 legal fee for provided services.</w:t>
      </w:r>
    </w:p>
    <w:p w:rsidR="000319DF" w:rsidRPr="00CE4AFF" w:rsidRDefault="000319DF" w:rsidP="000319DF">
      <w:pPr>
        <w:jc w:val="both"/>
        <w:rPr>
          <w:rFonts w:hint="eastAsia"/>
          <w:sz w:val="22"/>
          <w:szCs w:val="22"/>
          <w:lang w:eastAsia="zh-HK"/>
        </w:rPr>
      </w:pPr>
    </w:p>
    <w:p w:rsidR="000319DF" w:rsidRPr="00CE4AFF" w:rsidRDefault="000319DF" w:rsidP="000319DF">
      <w:pPr>
        <w:jc w:val="both"/>
        <w:rPr>
          <w:rFonts w:hint="eastAsia"/>
          <w:b/>
          <w:sz w:val="22"/>
          <w:szCs w:val="22"/>
          <w:lang w:eastAsia="zh-HK"/>
        </w:rPr>
      </w:pPr>
      <w:r w:rsidRPr="00CE4AFF">
        <w:rPr>
          <w:rFonts w:hint="eastAsia"/>
          <w:b/>
          <w:sz w:val="22"/>
          <w:szCs w:val="22"/>
          <w:lang w:eastAsia="zh-HK"/>
        </w:rPr>
        <w:t>(b)</w:t>
      </w:r>
    </w:p>
    <w:p w:rsidR="000319DF" w:rsidRPr="00CE4AFF" w:rsidRDefault="000319DF" w:rsidP="000319DF">
      <w:pPr>
        <w:jc w:val="both"/>
        <w:rPr>
          <w:rFonts w:hint="eastAsia"/>
          <w:sz w:val="22"/>
          <w:szCs w:val="22"/>
          <w:lang w:eastAsia="zh-HK"/>
        </w:rPr>
      </w:pPr>
      <w:r w:rsidRPr="00CE4AFF">
        <w:rPr>
          <w:sz w:val="22"/>
          <w:szCs w:val="22"/>
          <w:lang w:eastAsia="zh-HK"/>
        </w:rPr>
        <w:t>Disagree with the comment.</w:t>
      </w:r>
    </w:p>
    <w:p w:rsidR="000319DF" w:rsidRPr="00CE4AFF" w:rsidRDefault="000319DF" w:rsidP="000319DF">
      <w:pPr>
        <w:jc w:val="both"/>
        <w:rPr>
          <w:rFonts w:hint="eastAsia"/>
          <w:sz w:val="22"/>
          <w:szCs w:val="22"/>
          <w:lang w:eastAsia="zh-HK"/>
        </w:rPr>
      </w:pPr>
    </w:p>
    <w:p w:rsidR="000319DF" w:rsidRPr="00CE4AFF" w:rsidRDefault="000319DF" w:rsidP="000319DF">
      <w:pPr>
        <w:jc w:val="both"/>
        <w:rPr>
          <w:rFonts w:hint="eastAsia"/>
          <w:sz w:val="22"/>
          <w:szCs w:val="22"/>
          <w:lang w:eastAsia="zh-HK"/>
        </w:rPr>
      </w:pPr>
      <w:r w:rsidRPr="00CE4AFF">
        <w:rPr>
          <w:sz w:val="22"/>
          <w:szCs w:val="22"/>
          <w:lang w:eastAsia="zh-HK"/>
        </w:rPr>
        <w:t>No provision should be recognised at 31 March 2013 for the cost of television advertising to be launched after the end of the reporting period because:</w:t>
      </w:r>
    </w:p>
    <w:p w:rsidR="000319DF" w:rsidRPr="00CE4AFF" w:rsidRDefault="000319DF" w:rsidP="000319DF">
      <w:pPr>
        <w:jc w:val="both"/>
        <w:rPr>
          <w:rFonts w:hint="eastAsia"/>
          <w:sz w:val="22"/>
          <w:szCs w:val="22"/>
          <w:lang w:eastAsia="zh-HK"/>
        </w:rPr>
      </w:pPr>
    </w:p>
    <w:p w:rsidR="000319DF" w:rsidRPr="00CE4AFF" w:rsidRDefault="000319DF" w:rsidP="000319DF">
      <w:pPr>
        <w:jc w:val="both"/>
        <w:rPr>
          <w:rFonts w:hint="eastAsia"/>
          <w:sz w:val="22"/>
          <w:szCs w:val="22"/>
          <w:lang w:eastAsia="zh-HK"/>
        </w:rPr>
      </w:pPr>
      <w:r w:rsidRPr="00CE4AFF">
        <w:rPr>
          <w:rFonts w:hint="eastAsia"/>
          <w:sz w:val="22"/>
          <w:szCs w:val="22"/>
          <w:lang w:eastAsia="zh-HK"/>
        </w:rPr>
        <w:t>The agreement is executory and XP had no present obligation (or XP had future obligation only) for the future services to be received from the counter-party.</w:t>
      </w:r>
    </w:p>
    <w:p w:rsidR="000319DF" w:rsidRPr="00CE4AFF" w:rsidRDefault="000319DF" w:rsidP="000319DF">
      <w:pPr>
        <w:jc w:val="both"/>
        <w:rPr>
          <w:rFonts w:hint="eastAsia"/>
          <w:sz w:val="22"/>
          <w:szCs w:val="22"/>
          <w:lang w:eastAsia="zh-HK"/>
        </w:rPr>
      </w:pPr>
    </w:p>
    <w:p w:rsidR="000319DF" w:rsidRPr="00CE4AFF" w:rsidRDefault="000319DF" w:rsidP="000319DF">
      <w:pPr>
        <w:jc w:val="both"/>
        <w:rPr>
          <w:rFonts w:hint="eastAsia"/>
          <w:sz w:val="22"/>
          <w:szCs w:val="22"/>
          <w:lang w:eastAsia="zh-HK"/>
        </w:rPr>
      </w:pPr>
      <w:r w:rsidRPr="00CE4AFF">
        <w:rPr>
          <w:rFonts w:hint="eastAsia"/>
          <w:sz w:val="22"/>
          <w:szCs w:val="22"/>
          <w:lang w:eastAsia="zh-HK"/>
        </w:rPr>
        <w:t xml:space="preserve">HKAS 37 does not allow artificial </w:t>
      </w:r>
      <w:r w:rsidRPr="00CE4AFF">
        <w:rPr>
          <w:sz w:val="22"/>
          <w:szCs w:val="22"/>
          <w:lang w:eastAsia="zh-HK"/>
        </w:rPr>
        <w:t>“</w:t>
      </w:r>
      <w:r w:rsidRPr="00CE4AFF">
        <w:rPr>
          <w:rFonts w:hint="eastAsia"/>
          <w:sz w:val="22"/>
          <w:szCs w:val="22"/>
          <w:lang w:eastAsia="zh-HK"/>
        </w:rPr>
        <w:t>smoothing</w:t>
      </w:r>
      <w:r w:rsidRPr="00CE4AFF">
        <w:rPr>
          <w:sz w:val="22"/>
          <w:szCs w:val="22"/>
          <w:lang w:eastAsia="zh-HK"/>
        </w:rPr>
        <w:t>”</w:t>
      </w:r>
      <w:r w:rsidRPr="00CE4AFF">
        <w:rPr>
          <w:rFonts w:hint="eastAsia"/>
          <w:sz w:val="22"/>
          <w:szCs w:val="22"/>
          <w:lang w:eastAsia="zh-HK"/>
        </w:rPr>
        <w:t xml:space="preserve"> of results by early recognition in the profit or loss before the costs are actually incurred.</w:t>
      </w:r>
    </w:p>
    <w:p w:rsidR="000319DF" w:rsidRDefault="000319DF" w:rsidP="00D42ADB">
      <w:pPr>
        <w:jc w:val="both"/>
        <w:rPr>
          <w:rFonts w:hint="eastAsia"/>
          <w:sz w:val="22"/>
          <w:szCs w:val="22"/>
        </w:rPr>
      </w:pPr>
    </w:p>
    <w:p w:rsidR="00C8549D" w:rsidRPr="00C8549D" w:rsidRDefault="00C8549D" w:rsidP="00D42ADB">
      <w:pPr>
        <w:jc w:val="both"/>
        <w:rPr>
          <w:rFonts w:hint="eastAsia"/>
          <w:b/>
          <w:sz w:val="22"/>
          <w:szCs w:val="22"/>
        </w:rPr>
      </w:pPr>
      <w:r w:rsidRPr="00C8549D">
        <w:rPr>
          <w:rFonts w:hint="eastAsia"/>
          <w:b/>
          <w:sz w:val="22"/>
          <w:szCs w:val="22"/>
        </w:rPr>
        <w:t>Answer 12</w:t>
      </w:r>
    </w:p>
    <w:p w:rsidR="00C8549D" w:rsidRPr="00C8549D" w:rsidRDefault="00C8549D" w:rsidP="00D42ADB">
      <w:pPr>
        <w:jc w:val="both"/>
        <w:rPr>
          <w:rFonts w:hint="eastAsia"/>
          <w:b/>
          <w:sz w:val="22"/>
          <w:szCs w:val="22"/>
        </w:rPr>
      </w:pPr>
      <w:r w:rsidRPr="00C8549D">
        <w:rPr>
          <w:rFonts w:hint="eastAsia"/>
          <w:b/>
          <w:sz w:val="22"/>
          <w:szCs w:val="22"/>
        </w:rPr>
        <w:t>(a)</w:t>
      </w:r>
    </w:p>
    <w:p w:rsidR="00C8549D" w:rsidRDefault="00C8549D" w:rsidP="00D42ADB">
      <w:pPr>
        <w:jc w:val="both"/>
        <w:rPr>
          <w:rFonts w:hint="eastAsia"/>
          <w:sz w:val="22"/>
          <w:szCs w:val="22"/>
        </w:rPr>
      </w:pPr>
      <w:r w:rsidRPr="00C8549D">
        <w:rPr>
          <w:sz w:val="22"/>
          <w:szCs w:val="22"/>
        </w:rPr>
        <w:t>The closure of the manufacturing plant is one of the events under the definition of restructuring. For the recognition of a provision for a restructuring, two principal requirements to be met are that the entity has a detailed formal plan; and has raised a valid expectation in those affected that the plan will be carried out by starting to implement that plan or by announcing its main features to those affected by it under HKAS 37.72.</w:t>
      </w:r>
    </w:p>
    <w:p w:rsidR="00C8549D" w:rsidRDefault="00C8549D" w:rsidP="00D42ADB">
      <w:pPr>
        <w:jc w:val="both"/>
        <w:rPr>
          <w:rFonts w:hint="eastAsia"/>
          <w:sz w:val="22"/>
          <w:szCs w:val="22"/>
        </w:rPr>
      </w:pPr>
    </w:p>
    <w:p w:rsidR="00C8549D" w:rsidRDefault="00C8549D" w:rsidP="00D42ADB">
      <w:pPr>
        <w:jc w:val="both"/>
        <w:rPr>
          <w:rFonts w:hint="eastAsia"/>
          <w:sz w:val="22"/>
          <w:szCs w:val="22"/>
        </w:rPr>
      </w:pPr>
      <w:r w:rsidRPr="00C8549D">
        <w:rPr>
          <w:sz w:val="22"/>
          <w:szCs w:val="22"/>
        </w:rPr>
        <w:t>Despite the fact that FEL has decided on the closure of one of the manufacturing plants, without a public announcement to all its employees, there is no detailed plan with sufficient details to give rise to valid expectations in other parties that the entity will carry out the restructuring. The management decision to restructure taken on 1 December 2014 is not relevant as FEL has not started to implement the restructuring plan or announced the main features of the restructuring plan to those affected with sufficient detail. Accordingly, FEL should not make any provision as at 31 December 2014 in respect of the restructuring plan.</w:t>
      </w:r>
    </w:p>
    <w:p w:rsidR="00C8549D" w:rsidRDefault="00C8549D" w:rsidP="00D42ADB">
      <w:pPr>
        <w:jc w:val="both"/>
        <w:rPr>
          <w:rFonts w:hint="eastAsia"/>
          <w:sz w:val="22"/>
          <w:szCs w:val="22"/>
        </w:rPr>
      </w:pPr>
    </w:p>
    <w:p w:rsidR="00C8549D" w:rsidRDefault="00C8549D" w:rsidP="00D42ADB">
      <w:pPr>
        <w:jc w:val="both"/>
        <w:rPr>
          <w:rFonts w:hint="eastAsia"/>
          <w:sz w:val="22"/>
          <w:szCs w:val="22"/>
        </w:rPr>
      </w:pPr>
    </w:p>
    <w:p w:rsidR="00C8549D" w:rsidRDefault="00C8549D" w:rsidP="00D42ADB">
      <w:pPr>
        <w:jc w:val="both"/>
        <w:rPr>
          <w:rFonts w:hint="eastAsia"/>
          <w:sz w:val="22"/>
          <w:szCs w:val="22"/>
        </w:rPr>
      </w:pPr>
    </w:p>
    <w:p w:rsidR="00C8549D" w:rsidRDefault="00C8549D" w:rsidP="00D42ADB">
      <w:pPr>
        <w:jc w:val="both"/>
        <w:rPr>
          <w:rFonts w:hint="eastAsia"/>
          <w:sz w:val="22"/>
          <w:szCs w:val="22"/>
        </w:rPr>
      </w:pPr>
      <w:r w:rsidRPr="00C8549D">
        <w:rPr>
          <w:sz w:val="22"/>
          <w:szCs w:val="22"/>
        </w:rPr>
        <w:lastRenderedPageBreak/>
        <w:t>The operational costs are not liabilities for restructuring at 31 December 2014 as these expenditures are associated with the future conduct of the business. These should be recognised on the same basis as if they arose independently of a restructuring.</w:t>
      </w:r>
    </w:p>
    <w:p w:rsidR="00C8549D" w:rsidRDefault="00C8549D" w:rsidP="00D42ADB">
      <w:pPr>
        <w:jc w:val="both"/>
        <w:rPr>
          <w:rFonts w:hint="eastAsia"/>
          <w:sz w:val="22"/>
          <w:szCs w:val="22"/>
        </w:rPr>
      </w:pPr>
    </w:p>
    <w:p w:rsidR="00674584" w:rsidRDefault="00674584" w:rsidP="00674584">
      <w:pPr>
        <w:jc w:val="both"/>
        <w:rPr>
          <w:rFonts w:hint="eastAsia"/>
          <w:sz w:val="22"/>
          <w:szCs w:val="22"/>
        </w:rPr>
      </w:pPr>
      <w:r w:rsidRPr="00674584">
        <w:rPr>
          <w:sz w:val="22"/>
          <w:szCs w:val="22"/>
        </w:rPr>
        <w:t>A restructuring provision does not include the cost of relocating continuing staff pursuant to HKAS 37.81.</w:t>
      </w:r>
    </w:p>
    <w:p w:rsidR="00674584" w:rsidRPr="00674584" w:rsidRDefault="00674584" w:rsidP="00674584">
      <w:pPr>
        <w:jc w:val="both"/>
        <w:rPr>
          <w:sz w:val="22"/>
          <w:szCs w:val="22"/>
        </w:rPr>
      </w:pPr>
    </w:p>
    <w:p w:rsidR="00674584" w:rsidRDefault="00674584" w:rsidP="00674584">
      <w:pPr>
        <w:jc w:val="both"/>
        <w:rPr>
          <w:rFonts w:hint="eastAsia"/>
          <w:sz w:val="22"/>
          <w:szCs w:val="22"/>
        </w:rPr>
      </w:pPr>
      <w:r w:rsidRPr="00674584">
        <w:rPr>
          <w:sz w:val="22"/>
          <w:szCs w:val="22"/>
        </w:rPr>
        <w:t>Dismantling plant is a restructuring liability as it is necessarily entailed by the restructuring; and not associated with the ongoing activities of FEL pursuant to HKAS 37.80.</w:t>
      </w:r>
    </w:p>
    <w:p w:rsidR="00674584" w:rsidRPr="00674584" w:rsidRDefault="00674584" w:rsidP="00674584">
      <w:pPr>
        <w:jc w:val="both"/>
        <w:rPr>
          <w:sz w:val="22"/>
          <w:szCs w:val="22"/>
        </w:rPr>
      </w:pPr>
    </w:p>
    <w:p w:rsidR="00C8549D" w:rsidRDefault="00674584" w:rsidP="00674584">
      <w:pPr>
        <w:jc w:val="both"/>
        <w:rPr>
          <w:rFonts w:hint="eastAsia"/>
          <w:sz w:val="22"/>
          <w:szCs w:val="22"/>
        </w:rPr>
      </w:pPr>
      <w:r w:rsidRPr="00674584">
        <w:rPr>
          <w:sz w:val="22"/>
          <w:szCs w:val="22"/>
        </w:rPr>
        <w:t>In addition, the decision on the closure of the manufacturing plants is an impairment indicator. The company should perform an impairment test and any impairment loss should be recognised in profit or loss for the year ended 31 December 2014.</w:t>
      </w:r>
    </w:p>
    <w:p w:rsidR="00674584" w:rsidRDefault="00674584" w:rsidP="00674584">
      <w:pPr>
        <w:jc w:val="both"/>
        <w:rPr>
          <w:rFonts w:hint="eastAsia"/>
          <w:sz w:val="22"/>
          <w:szCs w:val="22"/>
        </w:rPr>
      </w:pPr>
    </w:p>
    <w:p w:rsidR="00674584" w:rsidRPr="00653A74" w:rsidRDefault="00674584" w:rsidP="00674584">
      <w:pPr>
        <w:jc w:val="both"/>
        <w:rPr>
          <w:rFonts w:hint="eastAsia"/>
          <w:b/>
          <w:sz w:val="22"/>
          <w:szCs w:val="22"/>
        </w:rPr>
      </w:pPr>
      <w:r w:rsidRPr="00653A74">
        <w:rPr>
          <w:rFonts w:hint="eastAsia"/>
          <w:b/>
          <w:sz w:val="22"/>
          <w:szCs w:val="22"/>
        </w:rPr>
        <w:t>(b)</w:t>
      </w:r>
    </w:p>
    <w:p w:rsidR="00653A74" w:rsidRDefault="00653A74" w:rsidP="00653A74">
      <w:pPr>
        <w:jc w:val="both"/>
        <w:rPr>
          <w:rFonts w:hint="eastAsia"/>
          <w:sz w:val="22"/>
          <w:szCs w:val="22"/>
        </w:rPr>
      </w:pPr>
      <w:r w:rsidRPr="00653A74">
        <w:rPr>
          <w:sz w:val="22"/>
          <w:szCs w:val="22"/>
        </w:rPr>
        <w:t>An onerous contract is defined as a contract in which the unavoidable costs of meeting the obligations under the contract exceed the economic benefits expected to be received under it. The unavoidable costs under a contract reflect the least net cost of exiting from the contract, which is the lower of the cost of fulfilling it and any compensation or penalties arising from failure to fulfil it.</w:t>
      </w:r>
    </w:p>
    <w:p w:rsidR="00653A74" w:rsidRPr="00653A74" w:rsidRDefault="00653A74" w:rsidP="00653A74">
      <w:pPr>
        <w:jc w:val="both"/>
        <w:rPr>
          <w:sz w:val="22"/>
          <w:szCs w:val="22"/>
        </w:rPr>
      </w:pPr>
    </w:p>
    <w:p w:rsidR="00653A74" w:rsidRDefault="00653A74" w:rsidP="00653A74">
      <w:pPr>
        <w:jc w:val="both"/>
        <w:rPr>
          <w:rFonts w:hint="eastAsia"/>
          <w:sz w:val="22"/>
          <w:szCs w:val="22"/>
        </w:rPr>
      </w:pPr>
      <w:r w:rsidRPr="00653A74">
        <w:rPr>
          <w:sz w:val="22"/>
          <w:szCs w:val="22"/>
        </w:rPr>
        <w:t>As the manufacturing cost per Product X (HK$22) is higher than the revenue per Product X (HK$20), the supply contract is considered to be onerous and a provision should be recognised. FEL should recognise a provision for the onerous contract equal to the expected loss, i.e. HK$2 x 250,000 units of Product X (remaining quantities to be delivered: (100,000 x 3) – 50,000) = HK$500,000.</w:t>
      </w:r>
    </w:p>
    <w:p w:rsidR="00653A74" w:rsidRPr="00653A74" w:rsidRDefault="00653A74" w:rsidP="00653A74">
      <w:pPr>
        <w:jc w:val="both"/>
        <w:rPr>
          <w:sz w:val="22"/>
          <w:szCs w:val="22"/>
        </w:rPr>
      </w:pPr>
    </w:p>
    <w:p w:rsidR="00674584" w:rsidRDefault="00653A74" w:rsidP="00653A74">
      <w:pPr>
        <w:jc w:val="both"/>
        <w:rPr>
          <w:rFonts w:hint="eastAsia"/>
          <w:sz w:val="22"/>
          <w:szCs w:val="22"/>
        </w:rPr>
      </w:pPr>
      <w:r w:rsidRPr="00653A74">
        <w:rPr>
          <w:sz w:val="22"/>
          <w:szCs w:val="22"/>
        </w:rPr>
        <w:t>When FEL has notified the landlord about the early termination of the lease, FEL has established a constructive obligation. FEL should recognise a provision for the onerous contract equal to the non-cancellable lease payment, i.e. HK$80,000 x 36 months = HK$2,880,000.</w:t>
      </w:r>
    </w:p>
    <w:p w:rsidR="00C8549D" w:rsidRDefault="00C8549D" w:rsidP="00D42ADB">
      <w:pPr>
        <w:jc w:val="both"/>
        <w:rPr>
          <w:rFonts w:hint="eastAsia"/>
          <w:sz w:val="22"/>
          <w:szCs w:val="22"/>
        </w:rPr>
      </w:pPr>
    </w:p>
    <w:p w:rsidR="005660F4" w:rsidRPr="005660F4" w:rsidRDefault="005660F4" w:rsidP="00D42ADB">
      <w:pPr>
        <w:jc w:val="both"/>
        <w:rPr>
          <w:rFonts w:hint="eastAsia"/>
          <w:b/>
          <w:sz w:val="22"/>
          <w:szCs w:val="22"/>
        </w:rPr>
      </w:pPr>
      <w:r w:rsidRPr="005660F4">
        <w:rPr>
          <w:rFonts w:hint="eastAsia"/>
          <w:b/>
          <w:sz w:val="22"/>
          <w:szCs w:val="22"/>
        </w:rPr>
        <w:t>(c)</w:t>
      </w:r>
    </w:p>
    <w:p w:rsidR="005660F4" w:rsidRDefault="005660F4" w:rsidP="005660F4">
      <w:pPr>
        <w:jc w:val="both"/>
        <w:rPr>
          <w:rFonts w:hint="eastAsia"/>
          <w:sz w:val="22"/>
          <w:szCs w:val="22"/>
        </w:rPr>
      </w:pPr>
      <w:r w:rsidRPr="005660F4">
        <w:rPr>
          <w:sz w:val="22"/>
          <w:szCs w:val="22"/>
        </w:rPr>
        <w:t>A provision should be recognised by FEL for the warranty given to customers as past experience shows that it is probable that certain claims would be paid by FEL. The provision should be measured based on the estimation as at 31 December 2014, i.e. HK$10 x 80,000 units of Product Y = HK$800,000.</w:t>
      </w:r>
    </w:p>
    <w:p w:rsidR="005660F4" w:rsidRPr="005660F4" w:rsidRDefault="005660F4" w:rsidP="005660F4">
      <w:pPr>
        <w:jc w:val="both"/>
        <w:rPr>
          <w:sz w:val="22"/>
          <w:szCs w:val="22"/>
        </w:rPr>
      </w:pPr>
    </w:p>
    <w:p w:rsidR="005660F4" w:rsidRDefault="005660F4" w:rsidP="005660F4">
      <w:pPr>
        <w:jc w:val="both"/>
        <w:rPr>
          <w:rFonts w:hint="eastAsia"/>
          <w:sz w:val="22"/>
          <w:szCs w:val="22"/>
        </w:rPr>
      </w:pPr>
      <w:r w:rsidRPr="005660F4">
        <w:rPr>
          <w:sz w:val="22"/>
          <w:szCs w:val="22"/>
        </w:rPr>
        <w:t>When there are actual claims from the customers, the payment is recognised as an utilisation of the provision on 15 January 2015.</w:t>
      </w:r>
    </w:p>
    <w:p w:rsidR="005660F4" w:rsidRPr="005660F4" w:rsidRDefault="005660F4" w:rsidP="005660F4">
      <w:pPr>
        <w:jc w:val="both"/>
        <w:rPr>
          <w:sz w:val="22"/>
          <w:szCs w:val="22"/>
        </w:rPr>
      </w:pPr>
    </w:p>
    <w:p w:rsidR="005660F4" w:rsidRDefault="005660F4" w:rsidP="005660F4">
      <w:pPr>
        <w:jc w:val="both"/>
        <w:rPr>
          <w:rFonts w:hint="eastAsia"/>
          <w:sz w:val="22"/>
          <w:szCs w:val="22"/>
        </w:rPr>
      </w:pPr>
      <w:r w:rsidRPr="005660F4">
        <w:rPr>
          <w:sz w:val="22"/>
          <w:szCs w:val="22"/>
        </w:rPr>
        <w:lastRenderedPageBreak/>
        <w:t>FEL should not recognise the contingent asset on the reimbursement from the insurance company as at 31 December 2014 as this may result in the recognition of income that may never be realised.</w:t>
      </w:r>
    </w:p>
    <w:p w:rsidR="005660F4" w:rsidRPr="005660F4" w:rsidRDefault="005660F4" w:rsidP="005660F4">
      <w:pPr>
        <w:jc w:val="both"/>
        <w:rPr>
          <w:sz w:val="22"/>
          <w:szCs w:val="22"/>
        </w:rPr>
      </w:pPr>
    </w:p>
    <w:p w:rsidR="005660F4" w:rsidRDefault="005660F4" w:rsidP="005660F4">
      <w:pPr>
        <w:jc w:val="both"/>
        <w:rPr>
          <w:rFonts w:hint="eastAsia"/>
          <w:sz w:val="22"/>
          <w:szCs w:val="22"/>
        </w:rPr>
      </w:pPr>
      <w:r w:rsidRPr="005660F4">
        <w:rPr>
          <w:sz w:val="22"/>
          <w:szCs w:val="22"/>
        </w:rPr>
        <w:t>Instead, FEL should recognise the reimbursement income from the insurance company on 15 January 2015 at the amount of HK$10 x 10,000 units of Product Y = HK$100,000 when the realisation of income is virtually certain.</w:t>
      </w:r>
    </w:p>
    <w:p w:rsidR="005660F4" w:rsidRPr="00CE4AFF" w:rsidRDefault="005660F4" w:rsidP="00D42ADB">
      <w:pPr>
        <w:jc w:val="both"/>
        <w:rPr>
          <w:rFonts w:hint="eastAsia"/>
          <w:sz w:val="22"/>
          <w:szCs w:val="22"/>
        </w:rPr>
      </w:pPr>
    </w:p>
    <w:p w:rsidR="004D0DAE" w:rsidRPr="00CE4AFF" w:rsidRDefault="004D0DAE" w:rsidP="004D0DAE">
      <w:pPr>
        <w:jc w:val="both"/>
        <w:rPr>
          <w:rFonts w:hint="eastAsia"/>
          <w:b/>
          <w:sz w:val="22"/>
          <w:szCs w:val="22"/>
        </w:rPr>
      </w:pPr>
      <w:r w:rsidRPr="00CE4AFF">
        <w:rPr>
          <w:rFonts w:hint="eastAsia"/>
          <w:b/>
          <w:sz w:val="22"/>
          <w:szCs w:val="22"/>
          <w:lang w:eastAsia="zh-HK"/>
        </w:rPr>
        <w:t xml:space="preserve">Answer </w:t>
      </w:r>
      <w:r w:rsidR="000319DF" w:rsidRPr="00CE4AFF">
        <w:rPr>
          <w:rFonts w:hint="eastAsia"/>
          <w:b/>
          <w:sz w:val="22"/>
          <w:szCs w:val="22"/>
          <w:lang w:eastAsia="zh-HK"/>
        </w:rPr>
        <w:t>1</w:t>
      </w:r>
      <w:r w:rsidR="00C8549D">
        <w:rPr>
          <w:rFonts w:hint="eastAsia"/>
          <w:b/>
          <w:sz w:val="22"/>
          <w:szCs w:val="22"/>
        </w:rPr>
        <w:t>3</w:t>
      </w:r>
    </w:p>
    <w:p w:rsidR="007C528B" w:rsidRPr="00CE4AFF" w:rsidRDefault="004D0DAE" w:rsidP="00847D23">
      <w:pPr>
        <w:jc w:val="both"/>
        <w:rPr>
          <w:rFonts w:hint="eastAsia"/>
          <w:b/>
          <w:sz w:val="22"/>
          <w:szCs w:val="22"/>
          <w:lang w:eastAsia="zh-HK"/>
        </w:rPr>
      </w:pPr>
      <w:r w:rsidRPr="00CE4AFF">
        <w:rPr>
          <w:rFonts w:hint="eastAsia"/>
          <w:b/>
          <w:sz w:val="22"/>
          <w:szCs w:val="22"/>
          <w:lang w:eastAsia="zh-HK"/>
        </w:rPr>
        <w:t>(a)</w:t>
      </w:r>
    </w:p>
    <w:p w:rsidR="004D0DAE" w:rsidRPr="00CE4AFF" w:rsidRDefault="00E13234" w:rsidP="004D0DAE">
      <w:pPr>
        <w:jc w:val="both"/>
        <w:rPr>
          <w:rFonts w:hint="eastAsia"/>
          <w:sz w:val="22"/>
          <w:szCs w:val="22"/>
          <w:lang w:eastAsia="zh-HK"/>
        </w:rPr>
      </w:pPr>
      <w:r w:rsidRPr="00CE4AFF">
        <w:rPr>
          <w:sz w:val="22"/>
          <w:szCs w:val="22"/>
          <w:lang w:eastAsia="zh-HK"/>
        </w:rPr>
        <w:t>Under the principles of HK</w:t>
      </w:r>
      <w:r w:rsidR="004D0DAE" w:rsidRPr="00CE4AFF">
        <w:rPr>
          <w:sz w:val="22"/>
          <w:szCs w:val="22"/>
          <w:lang w:eastAsia="zh-HK"/>
        </w:rPr>
        <w:t>AS 16 – Property, Plant and Equipment – costs of $13·5 million</w:t>
      </w:r>
      <w:r w:rsidR="004D0DAE" w:rsidRPr="00CE4AFF">
        <w:rPr>
          <w:rFonts w:hint="eastAsia"/>
          <w:sz w:val="22"/>
          <w:szCs w:val="22"/>
          <w:lang w:eastAsia="zh-HK"/>
        </w:rPr>
        <w:t xml:space="preserve"> </w:t>
      </w:r>
      <w:r w:rsidR="004D0DAE" w:rsidRPr="00CE4AFF">
        <w:rPr>
          <w:sz w:val="22"/>
          <w:szCs w:val="22"/>
          <w:lang w:eastAsia="zh-HK"/>
        </w:rPr>
        <w:t>($10 million + $3·5 million) will be debited to property, plant and equipment in respect of the cost</w:t>
      </w:r>
      <w:r w:rsidR="004D0DAE" w:rsidRPr="00CE4AFF">
        <w:rPr>
          <w:rFonts w:hint="eastAsia"/>
          <w:sz w:val="22"/>
          <w:szCs w:val="22"/>
          <w:lang w:eastAsia="zh-HK"/>
        </w:rPr>
        <w:t xml:space="preserve"> </w:t>
      </w:r>
      <w:r w:rsidR="004D0DAE" w:rsidRPr="00CE4AFF">
        <w:rPr>
          <w:sz w:val="22"/>
          <w:szCs w:val="22"/>
          <w:lang w:eastAsia="zh-HK"/>
        </w:rPr>
        <w:t>of acquiring the extraction facility.</w:t>
      </w:r>
    </w:p>
    <w:p w:rsidR="004D0DAE" w:rsidRPr="00CE4AFF" w:rsidRDefault="004D0DAE" w:rsidP="004D0DAE">
      <w:pPr>
        <w:jc w:val="both"/>
        <w:rPr>
          <w:rFonts w:hint="eastAsia"/>
          <w:sz w:val="22"/>
          <w:szCs w:val="22"/>
          <w:lang w:eastAsia="zh-HK"/>
        </w:rPr>
      </w:pPr>
    </w:p>
    <w:p w:rsidR="004D0DAE" w:rsidRPr="00CE4AFF" w:rsidRDefault="004D0DAE" w:rsidP="004D0DAE">
      <w:pPr>
        <w:jc w:val="both"/>
        <w:rPr>
          <w:rFonts w:hint="eastAsia"/>
          <w:sz w:val="22"/>
          <w:szCs w:val="22"/>
          <w:lang w:eastAsia="zh-HK"/>
        </w:rPr>
      </w:pPr>
      <w:r w:rsidRPr="00CE4AFF">
        <w:rPr>
          <w:sz w:val="22"/>
          <w:szCs w:val="22"/>
          <w:lang w:eastAsia="zh-HK"/>
        </w:rPr>
        <w:t>The costs of erecting the extraction facility (excluding the land) will be depreciated over a 10-year</w:t>
      </w:r>
      <w:r w:rsidRPr="00CE4AFF">
        <w:rPr>
          <w:rFonts w:hint="eastAsia"/>
          <w:sz w:val="22"/>
          <w:szCs w:val="22"/>
          <w:lang w:eastAsia="zh-HK"/>
        </w:rPr>
        <w:t xml:space="preserve"> </w:t>
      </w:r>
      <w:r w:rsidRPr="00CE4AFF">
        <w:rPr>
          <w:sz w:val="22"/>
          <w:szCs w:val="22"/>
          <w:lang w:eastAsia="zh-HK"/>
        </w:rPr>
        <w:t>period, giving a charge in the current period of $175,000 ($3·5 million × 1/10 × 6/12).</w:t>
      </w:r>
    </w:p>
    <w:p w:rsidR="004D0DAE" w:rsidRPr="00CE4AFF" w:rsidRDefault="004D0DAE" w:rsidP="004D0DAE">
      <w:pPr>
        <w:jc w:val="both"/>
        <w:rPr>
          <w:rFonts w:hint="eastAsia"/>
          <w:sz w:val="22"/>
          <w:szCs w:val="22"/>
          <w:lang w:eastAsia="zh-HK"/>
        </w:rPr>
      </w:pPr>
    </w:p>
    <w:p w:rsidR="004D0DAE" w:rsidRPr="00CE4AFF" w:rsidRDefault="0082166B" w:rsidP="0082166B">
      <w:pPr>
        <w:jc w:val="both"/>
        <w:rPr>
          <w:rFonts w:hint="eastAsia"/>
          <w:sz w:val="22"/>
          <w:szCs w:val="22"/>
          <w:lang w:eastAsia="zh-HK"/>
        </w:rPr>
      </w:pPr>
      <w:r w:rsidRPr="00CE4AFF">
        <w:rPr>
          <w:sz w:val="22"/>
          <w:szCs w:val="22"/>
          <w:lang w:eastAsia="zh-HK"/>
        </w:rPr>
        <w:t>From 1 October 2011, an obligation exists to rectify the damage caused by the erection of the</w:t>
      </w:r>
      <w:r w:rsidRPr="00CE4AFF">
        <w:rPr>
          <w:rFonts w:hint="eastAsia"/>
          <w:sz w:val="22"/>
          <w:szCs w:val="22"/>
          <w:lang w:eastAsia="zh-HK"/>
        </w:rPr>
        <w:t xml:space="preserve"> </w:t>
      </w:r>
      <w:r w:rsidRPr="00CE4AFF">
        <w:rPr>
          <w:sz w:val="22"/>
          <w:szCs w:val="22"/>
          <w:lang w:eastAsia="zh-HK"/>
        </w:rPr>
        <w:t>extraction facility and this obligation should be provided for.</w:t>
      </w:r>
    </w:p>
    <w:p w:rsidR="0082166B" w:rsidRPr="00CE4AFF" w:rsidRDefault="0082166B" w:rsidP="0082166B">
      <w:pPr>
        <w:jc w:val="both"/>
        <w:rPr>
          <w:rFonts w:hint="eastAsia"/>
          <w:sz w:val="22"/>
          <w:szCs w:val="22"/>
          <w:lang w:eastAsia="zh-HK"/>
        </w:rPr>
      </w:pPr>
    </w:p>
    <w:p w:rsidR="0082166B" w:rsidRPr="00CE4AFF" w:rsidRDefault="0082166B" w:rsidP="0082166B">
      <w:pPr>
        <w:jc w:val="both"/>
        <w:rPr>
          <w:rFonts w:hint="eastAsia"/>
          <w:sz w:val="22"/>
          <w:szCs w:val="22"/>
          <w:lang w:eastAsia="zh-HK"/>
        </w:rPr>
      </w:pPr>
      <w:r w:rsidRPr="00CE4AFF">
        <w:rPr>
          <w:sz w:val="22"/>
          <w:szCs w:val="22"/>
          <w:lang w:eastAsia="zh-HK"/>
        </w:rPr>
        <w:t>The amount provided is the present value of the expected future payment, which is $966,000</w:t>
      </w:r>
      <w:r w:rsidRPr="00CE4AFF">
        <w:rPr>
          <w:rFonts w:hint="eastAsia"/>
          <w:sz w:val="22"/>
          <w:szCs w:val="22"/>
          <w:lang w:eastAsia="zh-HK"/>
        </w:rPr>
        <w:t xml:space="preserve"> </w:t>
      </w:r>
      <w:r w:rsidRPr="00CE4AFF">
        <w:rPr>
          <w:sz w:val="22"/>
          <w:szCs w:val="22"/>
          <w:lang w:eastAsia="zh-HK"/>
        </w:rPr>
        <w:t>($3 million × 0·322).</w:t>
      </w:r>
    </w:p>
    <w:p w:rsidR="0082166B" w:rsidRPr="00CE4AFF" w:rsidRDefault="0082166B" w:rsidP="0082166B">
      <w:pPr>
        <w:jc w:val="both"/>
        <w:rPr>
          <w:rFonts w:hint="eastAsia"/>
          <w:sz w:val="22"/>
          <w:szCs w:val="22"/>
          <w:lang w:eastAsia="zh-HK"/>
        </w:rPr>
      </w:pPr>
    </w:p>
    <w:p w:rsidR="0082166B" w:rsidRPr="00CE4AFF" w:rsidRDefault="00BB5E9D" w:rsidP="00BB5E9D">
      <w:pPr>
        <w:jc w:val="both"/>
        <w:rPr>
          <w:rFonts w:hint="eastAsia"/>
          <w:sz w:val="22"/>
          <w:szCs w:val="22"/>
          <w:lang w:eastAsia="zh-HK"/>
        </w:rPr>
      </w:pPr>
      <w:r w:rsidRPr="00CE4AFF">
        <w:rPr>
          <w:sz w:val="22"/>
          <w:szCs w:val="22"/>
          <w:lang w:eastAsia="zh-HK"/>
        </w:rPr>
        <w:t>The amount provided is debited to property, plant and equipment and credited to provisions at</w:t>
      </w:r>
      <w:r w:rsidRPr="00CE4AFF">
        <w:rPr>
          <w:rFonts w:hint="eastAsia"/>
          <w:sz w:val="22"/>
          <w:szCs w:val="22"/>
          <w:lang w:eastAsia="zh-HK"/>
        </w:rPr>
        <w:t xml:space="preserve"> </w:t>
      </w:r>
      <w:r w:rsidRPr="00CE4AFF">
        <w:rPr>
          <w:sz w:val="22"/>
          <w:szCs w:val="22"/>
          <w:lang w:eastAsia="zh-HK"/>
        </w:rPr>
        <w:t>1 October 2011.</w:t>
      </w:r>
    </w:p>
    <w:p w:rsidR="00BB5E9D" w:rsidRPr="00CE4AFF" w:rsidRDefault="00BB5E9D" w:rsidP="00BB5E9D">
      <w:pPr>
        <w:jc w:val="both"/>
        <w:rPr>
          <w:rFonts w:hint="eastAsia"/>
          <w:sz w:val="22"/>
          <w:szCs w:val="22"/>
          <w:lang w:eastAsia="zh-HK"/>
        </w:rPr>
      </w:pPr>
    </w:p>
    <w:p w:rsidR="00BB5E9D" w:rsidRPr="00CE4AFF" w:rsidRDefault="00E14E76" w:rsidP="00E14E76">
      <w:pPr>
        <w:jc w:val="both"/>
        <w:rPr>
          <w:rFonts w:hint="eastAsia"/>
          <w:sz w:val="22"/>
          <w:szCs w:val="22"/>
          <w:lang w:eastAsia="zh-HK"/>
        </w:rPr>
      </w:pPr>
      <w:r w:rsidRPr="00CE4AFF">
        <w:rPr>
          <w:sz w:val="22"/>
          <w:szCs w:val="22"/>
          <w:lang w:eastAsia="zh-HK"/>
        </w:rPr>
        <w:t>The debit to property, plant and equipment creates additional depreciation of $48,300 in the current</w:t>
      </w:r>
      <w:r w:rsidRPr="00CE4AFF">
        <w:rPr>
          <w:rFonts w:hint="eastAsia"/>
          <w:sz w:val="22"/>
          <w:szCs w:val="22"/>
          <w:lang w:eastAsia="zh-HK"/>
        </w:rPr>
        <w:t xml:space="preserve"> </w:t>
      </w:r>
      <w:r w:rsidRPr="00CE4AFF">
        <w:rPr>
          <w:sz w:val="22"/>
          <w:szCs w:val="22"/>
          <w:lang w:eastAsia="zh-HK"/>
        </w:rPr>
        <w:t>year ($966,000 × 1/10 × 6/12).</w:t>
      </w:r>
    </w:p>
    <w:p w:rsidR="00E14E76" w:rsidRPr="00CE4AFF" w:rsidRDefault="00E14E76" w:rsidP="00E14E76">
      <w:pPr>
        <w:jc w:val="both"/>
        <w:rPr>
          <w:rFonts w:hint="eastAsia"/>
          <w:sz w:val="22"/>
          <w:szCs w:val="22"/>
          <w:lang w:eastAsia="zh-HK"/>
        </w:rPr>
      </w:pPr>
    </w:p>
    <w:p w:rsidR="00E14E76" w:rsidRPr="00CE4AFF" w:rsidRDefault="000F5CF3" w:rsidP="000F5CF3">
      <w:pPr>
        <w:jc w:val="both"/>
        <w:rPr>
          <w:rFonts w:hint="eastAsia"/>
          <w:sz w:val="22"/>
          <w:szCs w:val="22"/>
          <w:lang w:eastAsia="zh-HK"/>
        </w:rPr>
      </w:pPr>
      <w:r w:rsidRPr="00CE4AFF">
        <w:rPr>
          <w:sz w:val="22"/>
          <w:szCs w:val="22"/>
          <w:lang w:eastAsia="zh-HK"/>
        </w:rPr>
        <w:t>The closing balance in property, plant and equipment is $14,242,700 ($13·5 million – $175,000</w:t>
      </w:r>
      <w:r w:rsidRPr="00CE4AFF">
        <w:rPr>
          <w:rFonts w:hint="eastAsia"/>
          <w:sz w:val="22"/>
          <w:szCs w:val="22"/>
          <w:lang w:eastAsia="zh-HK"/>
        </w:rPr>
        <w:t xml:space="preserve"> </w:t>
      </w:r>
      <w:r w:rsidRPr="00CE4AFF">
        <w:rPr>
          <w:sz w:val="22"/>
          <w:szCs w:val="22"/>
          <w:lang w:eastAsia="zh-HK"/>
        </w:rPr>
        <w:t>+ $966,000 – $48,300).</w:t>
      </w:r>
    </w:p>
    <w:p w:rsidR="000F5CF3" w:rsidRPr="00CE4AFF" w:rsidRDefault="000F5CF3" w:rsidP="000F5CF3">
      <w:pPr>
        <w:jc w:val="both"/>
        <w:rPr>
          <w:rFonts w:hint="eastAsia"/>
          <w:sz w:val="22"/>
          <w:szCs w:val="22"/>
          <w:lang w:eastAsia="zh-HK"/>
        </w:rPr>
      </w:pPr>
    </w:p>
    <w:p w:rsidR="000F5CF3" w:rsidRPr="00CE4AFF" w:rsidRDefault="00306D7E" w:rsidP="000F5CF3">
      <w:pPr>
        <w:jc w:val="both"/>
        <w:rPr>
          <w:rFonts w:hint="eastAsia"/>
          <w:sz w:val="22"/>
          <w:szCs w:val="22"/>
          <w:lang w:eastAsia="zh-HK"/>
        </w:rPr>
      </w:pPr>
      <w:r w:rsidRPr="00CE4AFF">
        <w:rPr>
          <w:sz w:val="22"/>
          <w:szCs w:val="22"/>
          <w:lang w:eastAsia="zh-HK"/>
        </w:rPr>
        <w:t>As the date of settlement of the liability draws closer the discount unwinds.</w:t>
      </w:r>
    </w:p>
    <w:p w:rsidR="00306D7E" w:rsidRPr="00CE4AFF" w:rsidRDefault="00306D7E" w:rsidP="000F5CF3">
      <w:pPr>
        <w:jc w:val="both"/>
        <w:rPr>
          <w:rFonts w:hint="eastAsia"/>
          <w:sz w:val="22"/>
          <w:szCs w:val="22"/>
          <w:lang w:eastAsia="zh-HK"/>
        </w:rPr>
      </w:pPr>
    </w:p>
    <w:p w:rsidR="00306D7E" w:rsidRPr="00CE4AFF" w:rsidRDefault="00306D7E" w:rsidP="000F5CF3">
      <w:pPr>
        <w:jc w:val="both"/>
        <w:rPr>
          <w:rFonts w:hint="eastAsia"/>
          <w:sz w:val="22"/>
          <w:szCs w:val="22"/>
          <w:lang w:eastAsia="zh-HK"/>
        </w:rPr>
      </w:pPr>
      <w:r w:rsidRPr="00CE4AFF">
        <w:rPr>
          <w:sz w:val="22"/>
          <w:szCs w:val="22"/>
          <w:lang w:eastAsia="zh-HK"/>
        </w:rPr>
        <w:t>The unwinding of the discount in the current year is $57,960 ($966,000 × 12% × 6/12).</w:t>
      </w:r>
    </w:p>
    <w:p w:rsidR="00306D7E" w:rsidRPr="00CE4AFF" w:rsidRDefault="00306D7E" w:rsidP="000F5CF3">
      <w:pPr>
        <w:jc w:val="both"/>
        <w:rPr>
          <w:rFonts w:hint="eastAsia"/>
          <w:sz w:val="22"/>
          <w:szCs w:val="22"/>
          <w:lang w:eastAsia="zh-HK"/>
        </w:rPr>
      </w:pPr>
    </w:p>
    <w:p w:rsidR="00306D7E" w:rsidRPr="00CE4AFF" w:rsidRDefault="00841D8B" w:rsidP="00841D8B">
      <w:pPr>
        <w:jc w:val="both"/>
        <w:rPr>
          <w:rFonts w:hint="eastAsia"/>
          <w:sz w:val="22"/>
          <w:szCs w:val="22"/>
          <w:lang w:eastAsia="zh-HK"/>
        </w:rPr>
      </w:pPr>
      <w:r w:rsidRPr="00CE4AFF">
        <w:rPr>
          <w:sz w:val="22"/>
          <w:szCs w:val="22"/>
          <w:lang w:eastAsia="zh-HK"/>
        </w:rPr>
        <w:t>The extraction process itself creates an additional liability based on the damage caused by the</w:t>
      </w:r>
      <w:r w:rsidRPr="00CE4AFF">
        <w:rPr>
          <w:rFonts w:hint="eastAsia"/>
          <w:sz w:val="22"/>
          <w:szCs w:val="22"/>
          <w:lang w:eastAsia="zh-HK"/>
        </w:rPr>
        <w:t xml:space="preserve"> </w:t>
      </w:r>
      <w:r w:rsidRPr="00CE4AFF">
        <w:rPr>
          <w:sz w:val="22"/>
          <w:szCs w:val="22"/>
          <w:lang w:eastAsia="zh-HK"/>
        </w:rPr>
        <w:t>reporting date.</w:t>
      </w:r>
    </w:p>
    <w:p w:rsidR="00841D8B" w:rsidRPr="00CE4AFF" w:rsidRDefault="00841D8B" w:rsidP="00841D8B">
      <w:pPr>
        <w:jc w:val="both"/>
        <w:rPr>
          <w:rFonts w:hint="eastAsia"/>
          <w:sz w:val="22"/>
          <w:szCs w:val="22"/>
          <w:lang w:eastAsia="zh-HK"/>
        </w:rPr>
      </w:pPr>
    </w:p>
    <w:p w:rsidR="00841D8B" w:rsidRPr="00CE4AFF" w:rsidRDefault="00911C5E" w:rsidP="00841D8B">
      <w:pPr>
        <w:jc w:val="both"/>
        <w:rPr>
          <w:rFonts w:hint="eastAsia"/>
          <w:sz w:val="22"/>
          <w:szCs w:val="22"/>
          <w:lang w:eastAsia="zh-HK"/>
        </w:rPr>
      </w:pPr>
      <w:r w:rsidRPr="00CE4AFF">
        <w:rPr>
          <w:sz w:val="22"/>
          <w:szCs w:val="22"/>
          <w:lang w:eastAsia="zh-HK"/>
        </w:rPr>
        <w:lastRenderedPageBreak/>
        <w:t>The additional amount provided is $34,100 ($200,000 × 6/12 × 0·341).</w:t>
      </w:r>
    </w:p>
    <w:p w:rsidR="00911C5E" w:rsidRPr="00CE4AFF" w:rsidRDefault="00911C5E" w:rsidP="00841D8B">
      <w:pPr>
        <w:jc w:val="both"/>
        <w:rPr>
          <w:rFonts w:hint="eastAsia"/>
          <w:sz w:val="22"/>
          <w:szCs w:val="22"/>
          <w:lang w:eastAsia="zh-HK"/>
        </w:rPr>
      </w:pPr>
    </w:p>
    <w:p w:rsidR="00911C5E" w:rsidRPr="00CE4AFF" w:rsidRDefault="00911C5E" w:rsidP="00841D8B">
      <w:pPr>
        <w:jc w:val="both"/>
        <w:rPr>
          <w:rFonts w:hint="eastAsia"/>
          <w:sz w:val="22"/>
          <w:szCs w:val="22"/>
          <w:lang w:eastAsia="zh-HK"/>
        </w:rPr>
      </w:pPr>
      <w:r w:rsidRPr="00CE4AFF">
        <w:rPr>
          <w:sz w:val="22"/>
          <w:szCs w:val="22"/>
          <w:lang w:eastAsia="zh-HK"/>
        </w:rPr>
        <w:t>This additional provision causes an extra charge to the statement of comprehensive income.</w:t>
      </w:r>
    </w:p>
    <w:p w:rsidR="00911C5E" w:rsidRPr="00CE4AFF" w:rsidRDefault="00911C5E" w:rsidP="00841D8B">
      <w:pPr>
        <w:jc w:val="both"/>
        <w:rPr>
          <w:rFonts w:hint="eastAsia"/>
          <w:sz w:val="22"/>
          <w:szCs w:val="22"/>
          <w:lang w:eastAsia="zh-HK"/>
        </w:rPr>
      </w:pPr>
    </w:p>
    <w:p w:rsidR="00911C5E" w:rsidRPr="00CE4AFF" w:rsidRDefault="00911C5E" w:rsidP="00911C5E">
      <w:pPr>
        <w:jc w:val="both"/>
        <w:rPr>
          <w:rFonts w:hint="eastAsia"/>
          <w:sz w:val="22"/>
          <w:szCs w:val="22"/>
          <w:lang w:eastAsia="zh-HK"/>
        </w:rPr>
      </w:pPr>
      <w:r w:rsidRPr="00CE4AFF">
        <w:rPr>
          <w:sz w:val="22"/>
          <w:szCs w:val="22"/>
          <w:lang w:eastAsia="zh-HK"/>
        </w:rPr>
        <w:t>The carrying amount of the provision at the year end is $1,058,060 ($966,000 + $57,960 +</w:t>
      </w:r>
      <w:r w:rsidRPr="00CE4AFF">
        <w:rPr>
          <w:rFonts w:hint="eastAsia"/>
          <w:sz w:val="22"/>
          <w:szCs w:val="22"/>
          <w:lang w:eastAsia="zh-HK"/>
        </w:rPr>
        <w:t xml:space="preserve"> </w:t>
      </w:r>
      <w:r w:rsidRPr="00CE4AFF">
        <w:rPr>
          <w:sz w:val="22"/>
          <w:szCs w:val="22"/>
          <w:lang w:eastAsia="zh-HK"/>
        </w:rPr>
        <w:t>$34,100).</w:t>
      </w:r>
    </w:p>
    <w:p w:rsidR="00911C5E" w:rsidRPr="00CE4AFF" w:rsidRDefault="00911C5E" w:rsidP="00911C5E">
      <w:pPr>
        <w:jc w:val="both"/>
        <w:rPr>
          <w:rFonts w:hint="eastAsia"/>
          <w:sz w:val="22"/>
          <w:szCs w:val="22"/>
          <w:lang w:eastAsia="zh-HK"/>
        </w:rPr>
      </w:pPr>
    </w:p>
    <w:p w:rsidR="00911C5E" w:rsidRPr="00CE4AFF" w:rsidRDefault="00E173BF" w:rsidP="00911C5E">
      <w:pPr>
        <w:jc w:val="both"/>
        <w:rPr>
          <w:rFonts w:hint="eastAsia"/>
          <w:b/>
          <w:sz w:val="22"/>
          <w:szCs w:val="22"/>
          <w:lang w:eastAsia="zh-HK"/>
        </w:rPr>
      </w:pPr>
      <w:r w:rsidRPr="00CE4AFF">
        <w:rPr>
          <w:rFonts w:hint="eastAsia"/>
          <w:b/>
          <w:sz w:val="22"/>
          <w:szCs w:val="22"/>
          <w:lang w:eastAsia="zh-HK"/>
        </w:rPr>
        <w:t>(b)</w:t>
      </w:r>
    </w:p>
    <w:p w:rsidR="00E173BF" w:rsidRPr="00CE4AFF" w:rsidRDefault="004951D6" w:rsidP="00E173BF">
      <w:pPr>
        <w:jc w:val="both"/>
        <w:rPr>
          <w:sz w:val="22"/>
          <w:szCs w:val="22"/>
          <w:lang w:eastAsia="zh-HK"/>
        </w:rPr>
      </w:pPr>
      <w:r w:rsidRPr="00CE4AFF">
        <w:rPr>
          <w:sz w:val="22"/>
          <w:szCs w:val="22"/>
          <w:lang w:eastAsia="zh-HK"/>
        </w:rPr>
        <w:t>Under the principles of HK</w:t>
      </w:r>
      <w:r w:rsidR="00E173BF" w:rsidRPr="00CE4AFF">
        <w:rPr>
          <w:sz w:val="22"/>
          <w:szCs w:val="22"/>
          <w:lang w:eastAsia="zh-HK"/>
        </w:rPr>
        <w:t>AS 37 – Provisions, Contingent Liabilities and Contingent Assets – a</w:t>
      </w:r>
      <w:r w:rsidR="00E173BF" w:rsidRPr="00CE4AFF">
        <w:rPr>
          <w:rFonts w:hint="eastAsia"/>
          <w:sz w:val="22"/>
          <w:szCs w:val="22"/>
          <w:lang w:eastAsia="zh-HK"/>
        </w:rPr>
        <w:t xml:space="preserve"> </w:t>
      </w:r>
      <w:r w:rsidR="00E173BF" w:rsidRPr="00CE4AFF">
        <w:rPr>
          <w:sz w:val="22"/>
          <w:szCs w:val="22"/>
          <w:lang w:eastAsia="zh-HK"/>
        </w:rPr>
        <w:t>provision should be made for the probable damages payable to the customer.</w:t>
      </w:r>
    </w:p>
    <w:p w:rsidR="00E173BF" w:rsidRPr="00CE4AFF" w:rsidRDefault="00E173BF" w:rsidP="00E173BF">
      <w:pPr>
        <w:jc w:val="both"/>
        <w:rPr>
          <w:rFonts w:hint="eastAsia"/>
          <w:sz w:val="22"/>
          <w:szCs w:val="22"/>
          <w:lang w:eastAsia="zh-HK"/>
        </w:rPr>
      </w:pPr>
    </w:p>
    <w:p w:rsidR="00E173BF" w:rsidRPr="00CE4AFF" w:rsidRDefault="00E173BF" w:rsidP="00E173BF">
      <w:pPr>
        <w:jc w:val="both"/>
        <w:rPr>
          <w:rFonts w:hint="eastAsia"/>
          <w:sz w:val="22"/>
          <w:szCs w:val="22"/>
          <w:lang w:eastAsia="zh-HK"/>
        </w:rPr>
      </w:pPr>
      <w:r w:rsidRPr="00CE4AFF">
        <w:rPr>
          <w:sz w:val="22"/>
          <w:szCs w:val="22"/>
          <w:lang w:eastAsia="zh-HK"/>
        </w:rPr>
        <w:t>The amount provided should be the amount Delta would rationally pay to settle the obligation at the</w:t>
      </w:r>
      <w:r w:rsidRPr="00CE4AFF">
        <w:rPr>
          <w:rFonts w:hint="eastAsia"/>
          <w:sz w:val="22"/>
          <w:szCs w:val="22"/>
          <w:lang w:eastAsia="zh-HK"/>
        </w:rPr>
        <w:t xml:space="preserve"> </w:t>
      </w:r>
      <w:r w:rsidRPr="00CE4AFF">
        <w:rPr>
          <w:sz w:val="22"/>
          <w:szCs w:val="22"/>
          <w:lang w:eastAsia="zh-HK"/>
        </w:rPr>
        <w:t>reporting date. Ignoring discounting, this is $1 million.</w:t>
      </w:r>
    </w:p>
    <w:p w:rsidR="00E173BF" w:rsidRPr="00CE4AFF" w:rsidRDefault="00E173BF" w:rsidP="00E173BF">
      <w:pPr>
        <w:jc w:val="both"/>
        <w:rPr>
          <w:sz w:val="22"/>
          <w:szCs w:val="22"/>
          <w:lang w:eastAsia="zh-HK"/>
        </w:rPr>
      </w:pPr>
    </w:p>
    <w:p w:rsidR="00E173BF" w:rsidRPr="00CE4AFF" w:rsidRDefault="00E173BF" w:rsidP="00E173BF">
      <w:pPr>
        <w:jc w:val="both"/>
        <w:rPr>
          <w:rFonts w:hint="eastAsia"/>
          <w:sz w:val="22"/>
          <w:szCs w:val="22"/>
          <w:lang w:eastAsia="zh-HK"/>
        </w:rPr>
      </w:pPr>
      <w:r w:rsidRPr="00CE4AFF">
        <w:rPr>
          <w:sz w:val="22"/>
          <w:szCs w:val="22"/>
          <w:lang w:eastAsia="zh-HK"/>
        </w:rPr>
        <w:t>This amount should be credited to liabilities and debited to profit or loss.</w:t>
      </w:r>
    </w:p>
    <w:p w:rsidR="00E173BF" w:rsidRPr="00CE4AFF" w:rsidRDefault="00E173BF" w:rsidP="00E173BF">
      <w:pPr>
        <w:jc w:val="both"/>
        <w:rPr>
          <w:sz w:val="22"/>
          <w:szCs w:val="22"/>
          <w:lang w:eastAsia="zh-HK"/>
        </w:rPr>
      </w:pPr>
    </w:p>
    <w:p w:rsidR="00E173BF" w:rsidRPr="00CE4AFF" w:rsidRDefault="004951D6" w:rsidP="00E173BF">
      <w:pPr>
        <w:jc w:val="both"/>
        <w:rPr>
          <w:sz w:val="22"/>
          <w:szCs w:val="22"/>
          <w:lang w:eastAsia="zh-HK"/>
        </w:rPr>
      </w:pPr>
      <w:r w:rsidRPr="00CE4AFF">
        <w:rPr>
          <w:sz w:val="22"/>
          <w:szCs w:val="22"/>
          <w:lang w:eastAsia="zh-HK"/>
        </w:rPr>
        <w:t>Under the principles of HK</w:t>
      </w:r>
      <w:r w:rsidR="00E173BF" w:rsidRPr="00CE4AFF">
        <w:rPr>
          <w:sz w:val="22"/>
          <w:szCs w:val="22"/>
          <w:lang w:eastAsia="zh-HK"/>
        </w:rPr>
        <w:t>AS 37 the potential amount receivable from the supplier is a contingent</w:t>
      </w:r>
      <w:r w:rsidR="00E173BF" w:rsidRPr="00CE4AFF">
        <w:rPr>
          <w:rFonts w:hint="eastAsia"/>
          <w:sz w:val="22"/>
          <w:szCs w:val="22"/>
          <w:lang w:eastAsia="zh-HK"/>
        </w:rPr>
        <w:t xml:space="preserve"> </w:t>
      </w:r>
      <w:r w:rsidR="00E173BF" w:rsidRPr="00CE4AFF">
        <w:rPr>
          <w:sz w:val="22"/>
          <w:szCs w:val="22"/>
          <w:lang w:eastAsia="zh-HK"/>
        </w:rPr>
        <w:t>asset.</w:t>
      </w:r>
    </w:p>
    <w:p w:rsidR="00E173BF" w:rsidRPr="00CE4AFF" w:rsidRDefault="00E173BF" w:rsidP="00E173BF">
      <w:pPr>
        <w:jc w:val="both"/>
        <w:rPr>
          <w:rFonts w:hint="eastAsia"/>
          <w:sz w:val="22"/>
          <w:szCs w:val="22"/>
          <w:lang w:eastAsia="zh-HK"/>
        </w:rPr>
      </w:pPr>
    </w:p>
    <w:p w:rsidR="00E173BF" w:rsidRPr="00CE4AFF" w:rsidRDefault="00E173BF" w:rsidP="00E173BF">
      <w:pPr>
        <w:jc w:val="both"/>
        <w:rPr>
          <w:rFonts w:hint="eastAsia"/>
          <w:sz w:val="22"/>
          <w:szCs w:val="22"/>
          <w:lang w:eastAsia="zh-HK"/>
        </w:rPr>
      </w:pPr>
      <w:r w:rsidRPr="00CE4AFF">
        <w:rPr>
          <w:sz w:val="22"/>
          <w:szCs w:val="22"/>
          <w:lang w:eastAsia="zh-HK"/>
        </w:rPr>
        <w:t>Contingent assets should not be recognised but should be disclosed where there is a probable future</w:t>
      </w:r>
      <w:r w:rsidRPr="00CE4AFF">
        <w:rPr>
          <w:rFonts w:hint="eastAsia"/>
          <w:sz w:val="22"/>
          <w:szCs w:val="22"/>
          <w:lang w:eastAsia="zh-HK"/>
        </w:rPr>
        <w:t xml:space="preserve"> </w:t>
      </w:r>
      <w:r w:rsidRPr="00CE4AFF">
        <w:rPr>
          <w:sz w:val="22"/>
          <w:szCs w:val="22"/>
          <w:lang w:eastAsia="zh-HK"/>
        </w:rPr>
        <w:t>receipt of economic benefits – this is the case for the $800,000 potentially receivable from the</w:t>
      </w:r>
      <w:r w:rsidRPr="00CE4AFF">
        <w:rPr>
          <w:rFonts w:hint="eastAsia"/>
          <w:sz w:val="22"/>
          <w:szCs w:val="22"/>
          <w:lang w:eastAsia="zh-HK"/>
        </w:rPr>
        <w:t xml:space="preserve"> </w:t>
      </w:r>
      <w:r w:rsidRPr="00CE4AFF">
        <w:rPr>
          <w:sz w:val="22"/>
          <w:szCs w:val="22"/>
          <w:lang w:eastAsia="zh-HK"/>
        </w:rPr>
        <w:t>supplier.</w:t>
      </w:r>
    </w:p>
    <w:p w:rsidR="00E173BF" w:rsidRPr="00CE4AFF" w:rsidRDefault="00E173BF" w:rsidP="00E173BF">
      <w:pPr>
        <w:jc w:val="both"/>
        <w:rPr>
          <w:rFonts w:hint="eastAsia"/>
          <w:sz w:val="22"/>
          <w:szCs w:val="22"/>
          <w:lang w:eastAsia="zh-HK"/>
        </w:rPr>
      </w:pPr>
    </w:p>
    <w:p w:rsidR="00E173BF" w:rsidRPr="00CE4AFF" w:rsidRDefault="00E173BF" w:rsidP="00E173BF">
      <w:pPr>
        <w:jc w:val="both"/>
        <w:rPr>
          <w:rFonts w:hint="eastAsia"/>
          <w:b/>
          <w:sz w:val="22"/>
          <w:szCs w:val="22"/>
          <w:lang w:eastAsia="zh-HK"/>
        </w:rPr>
      </w:pPr>
      <w:r w:rsidRPr="00CE4AFF">
        <w:rPr>
          <w:rFonts w:hint="eastAsia"/>
          <w:b/>
          <w:sz w:val="22"/>
          <w:szCs w:val="22"/>
          <w:lang w:eastAsia="zh-HK"/>
        </w:rPr>
        <w:t>(c)</w:t>
      </w:r>
    </w:p>
    <w:p w:rsidR="00E173BF" w:rsidRPr="00CE4AFF" w:rsidRDefault="00E173BF" w:rsidP="00E173BF">
      <w:pPr>
        <w:jc w:val="both"/>
        <w:rPr>
          <w:rFonts w:hint="eastAsia"/>
          <w:sz w:val="22"/>
          <w:szCs w:val="22"/>
          <w:lang w:eastAsia="zh-HK"/>
        </w:rPr>
      </w:pPr>
      <w:r w:rsidRPr="00CE4AFF">
        <w:rPr>
          <w:sz w:val="22"/>
          <w:szCs w:val="22"/>
          <w:lang w:eastAsia="zh-HK"/>
        </w:rPr>
        <w:t>The event causing the damage to the inventory occurred after the reporting date.</w:t>
      </w:r>
    </w:p>
    <w:p w:rsidR="00E173BF" w:rsidRPr="00CE4AFF" w:rsidRDefault="00E173BF" w:rsidP="00E173BF">
      <w:pPr>
        <w:jc w:val="both"/>
        <w:rPr>
          <w:sz w:val="22"/>
          <w:szCs w:val="22"/>
          <w:lang w:eastAsia="zh-HK"/>
        </w:rPr>
      </w:pPr>
    </w:p>
    <w:p w:rsidR="00E173BF" w:rsidRPr="00CE4AFF" w:rsidRDefault="004951D6" w:rsidP="00E173BF">
      <w:pPr>
        <w:jc w:val="both"/>
        <w:rPr>
          <w:rFonts w:hint="eastAsia"/>
          <w:sz w:val="22"/>
          <w:szCs w:val="22"/>
          <w:lang w:eastAsia="zh-HK"/>
        </w:rPr>
      </w:pPr>
      <w:r w:rsidRPr="00CE4AFF">
        <w:rPr>
          <w:sz w:val="22"/>
          <w:szCs w:val="22"/>
          <w:lang w:eastAsia="zh-HK"/>
        </w:rPr>
        <w:t>Under the principles of HK</w:t>
      </w:r>
      <w:r w:rsidR="00E173BF" w:rsidRPr="00CE4AFF">
        <w:rPr>
          <w:sz w:val="22"/>
          <w:szCs w:val="22"/>
          <w:lang w:eastAsia="zh-HK"/>
        </w:rPr>
        <w:t>AS 10 – Events After the Reporting Date – this is a non-adjusting event as</w:t>
      </w:r>
      <w:r w:rsidR="00E173BF" w:rsidRPr="00CE4AFF">
        <w:rPr>
          <w:rFonts w:hint="eastAsia"/>
          <w:sz w:val="22"/>
          <w:szCs w:val="22"/>
          <w:lang w:eastAsia="zh-HK"/>
        </w:rPr>
        <w:t xml:space="preserve"> </w:t>
      </w:r>
      <w:r w:rsidR="00E173BF" w:rsidRPr="00CE4AFF">
        <w:rPr>
          <w:sz w:val="22"/>
          <w:szCs w:val="22"/>
          <w:lang w:eastAsia="zh-HK"/>
        </w:rPr>
        <w:t>it does not affect conditions at the reporting date.</w:t>
      </w:r>
    </w:p>
    <w:p w:rsidR="00E173BF" w:rsidRPr="00CE4AFF" w:rsidRDefault="00E173BF" w:rsidP="00E173BF">
      <w:pPr>
        <w:jc w:val="both"/>
        <w:rPr>
          <w:sz w:val="22"/>
          <w:szCs w:val="22"/>
          <w:lang w:eastAsia="zh-HK"/>
        </w:rPr>
      </w:pPr>
    </w:p>
    <w:p w:rsidR="00E173BF" w:rsidRPr="00CE4AFF" w:rsidRDefault="00E173BF" w:rsidP="00E173BF">
      <w:pPr>
        <w:jc w:val="both"/>
        <w:rPr>
          <w:rFonts w:hint="eastAsia"/>
          <w:sz w:val="22"/>
          <w:szCs w:val="22"/>
          <w:lang w:eastAsia="zh-HK"/>
        </w:rPr>
      </w:pPr>
      <w:r w:rsidRPr="00CE4AFF">
        <w:rPr>
          <w:sz w:val="22"/>
          <w:szCs w:val="22"/>
          <w:lang w:eastAsia="zh-HK"/>
        </w:rPr>
        <w:t>Non-adjusting events are not recognised in the financial statements, but are disclosed where their</w:t>
      </w:r>
      <w:r w:rsidRPr="00CE4AFF">
        <w:rPr>
          <w:rFonts w:hint="eastAsia"/>
          <w:sz w:val="22"/>
          <w:szCs w:val="22"/>
          <w:lang w:eastAsia="zh-HK"/>
        </w:rPr>
        <w:t xml:space="preserve"> </w:t>
      </w:r>
      <w:r w:rsidRPr="00CE4AFF">
        <w:rPr>
          <w:sz w:val="22"/>
          <w:szCs w:val="22"/>
          <w:lang w:eastAsia="zh-HK"/>
        </w:rPr>
        <w:t>effect is material.</w:t>
      </w:r>
    </w:p>
    <w:p w:rsidR="00E173BF" w:rsidRPr="00CE4AFF" w:rsidRDefault="00E173BF" w:rsidP="00E173BF">
      <w:pPr>
        <w:jc w:val="both"/>
        <w:rPr>
          <w:rFonts w:hint="eastAsia"/>
          <w:sz w:val="22"/>
          <w:szCs w:val="22"/>
          <w:lang w:eastAsia="zh-HK"/>
        </w:rPr>
      </w:pPr>
    </w:p>
    <w:p w:rsidR="00E173BF" w:rsidRPr="00CE4AFF" w:rsidRDefault="00E173BF" w:rsidP="00E173BF">
      <w:pPr>
        <w:jc w:val="both"/>
        <w:rPr>
          <w:rFonts w:hint="eastAsia"/>
          <w:sz w:val="22"/>
          <w:szCs w:val="22"/>
          <w:lang w:eastAsia="zh-HK"/>
        </w:rPr>
      </w:pPr>
    </w:p>
    <w:sectPr w:rsidR="00E173BF" w:rsidRPr="00CE4AFF" w:rsidSect="000319DF">
      <w:headerReference w:type="default" r:id="rId9"/>
      <w:footerReference w:type="default" r:id="rId10"/>
      <w:pgSz w:w="11906" w:h="16838"/>
      <w:pgMar w:top="1440" w:right="1418" w:bottom="1440" w:left="1418" w:header="851" w:footer="992" w:gutter="0"/>
      <w:pgNumType w:start="44"/>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508F" w:rsidRDefault="00D6508F">
      <w:r>
        <w:separator/>
      </w:r>
    </w:p>
  </w:endnote>
  <w:endnote w:type="continuationSeparator" w:id="1">
    <w:p w:rsidR="00D6508F" w:rsidRDefault="00D6508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4E5" w:rsidRDefault="0033087C" w:rsidP="00FE74E5">
    <w:pPr>
      <w:pStyle w:val="a5"/>
      <w:tabs>
        <w:tab w:val="clear" w:pos="4153"/>
        <w:tab w:val="clear" w:pos="8306"/>
        <w:tab w:val="center" w:pos="4536"/>
        <w:tab w:val="right" w:pos="9070"/>
      </w:tabs>
      <w:jc w:val="center"/>
    </w:pPr>
    <w:r>
      <w:rPr>
        <w:rFonts w:hint="eastAsia"/>
        <w:lang w:eastAsia="zh-TW"/>
      </w:rPr>
      <w:t xml:space="preserve">P. </w:t>
    </w:r>
    <w:fldSimple w:instr="PAGE   \* MERGEFORMAT">
      <w:r w:rsidR="005660F4" w:rsidRPr="005660F4">
        <w:rPr>
          <w:noProof/>
          <w:lang w:val="zh-TW"/>
        </w:rPr>
        <w:t>54</w:t>
      </w:r>
    </w:fldSimple>
  </w:p>
  <w:p w:rsidR="00F13869" w:rsidRDefault="00F13869" w:rsidP="00BF3606">
    <w:pPr>
      <w:pStyle w:val="a5"/>
      <w:tabs>
        <w:tab w:val="clear" w:pos="4153"/>
        <w:tab w:val="clear" w:pos="8306"/>
        <w:tab w:val="center" w:pos="4500"/>
        <w:tab w:val="right" w:pos="9000"/>
      </w:tabs>
      <w:rPr>
        <w:rFonts w:hint="eastAsi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508F" w:rsidRDefault="00D6508F">
      <w:r>
        <w:separator/>
      </w:r>
    </w:p>
  </w:footnote>
  <w:footnote w:type="continuationSeparator" w:id="1">
    <w:p w:rsidR="00D6508F" w:rsidRDefault="00D650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606" w:rsidRDefault="0033087C" w:rsidP="00D3227E">
    <w:pPr>
      <w:pStyle w:val="a4"/>
      <w:tabs>
        <w:tab w:val="clear" w:pos="4153"/>
        <w:tab w:val="clear" w:pos="8306"/>
        <w:tab w:val="center" w:pos="4536"/>
        <w:tab w:val="right" w:pos="9072"/>
      </w:tabs>
      <w:rPr>
        <w:rFonts w:hint="eastAsia"/>
      </w:rPr>
    </w:pPr>
    <w:r>
      <w:rPr>
        <w:rFonts w:hint="eastAsia"/>
      </w:rPr>
      <w:t>QP Training Course</w:t>
    </w:r>
    <w:r>
      <w:rPr>
        <w:rFonts w:hint="eastAsia"/>
      </w:rPr>
      <w:tab/>
      <w:t xml:space="preserve">MA </w:t>
    </w:r>
    <w:r>
      <w:t>–</w:t>
    </w:r>
    <w:r>
      <w:rPr>
        <w:rFonts w:hint="eastAsia"/>
      </w:rPr>
      <w:t>FR Answers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F71626"/>
    <w:multiLevelType w:val="hybridMultilevel"/>
    <w:tmpl w:val="B9C41A0A"/>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nsid w:val="50C964E4"/>
    <w:multiLevelType w:val="hybridMultilevel"/>
    <w:tmpl w:val="B9C41A0A"/>
    <w:lvl w:ilvl="0" w:tplc="176AAE36">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nsid w:val="747F042E"/>
    <w:multiLevelType w:val="hybridMultilevel"/>
    <w:tmpl w:val="06764112"/>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844C9"/>
    <w:rsid w:val="000319DF"/>
    <w:rsid w:val="000F5CF3"/>
    <w:rsid w:val="00165FC6"/>
    <w:rsid w:val="00176592"/>
    <w:rsid w:val="00251A80"/>
    <w:rsid w:val="002C1C67"/>
    <w:rsid w:val="00306D7E"/>
    <w:rsid w:val="00316C33"/>
    <w:rsid w:val="0033087C"/>
    <w:rsid w:val="0033637E"/>
    <w:rsid w:val="003C6652"/>
    <w:rsid w:val="004217F7"/>
    <w:rsid w:val="004951D6"/>
    <w:rsid w:val="004D0DAE"/>
    <w:rsid w:val="005570CD"/>
    <w:rsid w:val="005660F4"/>
    <w:rsid w:val="00653A74"/>
    <w:rsid w:val="00662E9A"/>
    <w:rsid w:val="00674584"/>
    <w:rsid w:val="006F7ACE"/>
    <w:rsid w:val="006F7B61"/>
    <w:rsid w:val="00714826"/>
    <w:rsid w:val="007C528B"/>
    <w:rsid w:val="0082166B"/>
    <w:rsid w:val="00841D8B"/>
    <w:rsid w:val="00847D23"/>
    <w:rsid w:val="00911C5E"/>
    <w:rsid w:val="00965913"/>
    <w:rsid w:val="0097227B"/>
    <w:rsid w:val="009C182B"/>
    <w:rsid w:val="009D3A93"/>
    <w:rsid w:val="00A04FA7"/>
    <w:rsid w:val="00A63E16"/>
    <w:rsid w:val="00AD58FB"/>
    <w:rsid w:val="00AE6C37"/>
    <w:rsid w:val="00AF6514"/>
    <w:rsid w:val="00B8084E"/>
    <w:rsid w:val="00BB5E9D"/>
    <w:rsid w:val="00BF3606"/>
    <w:rsid w:val="00BF7588"/>
    <w:rsid w:val="00C12F14"/>
    <w:rsid w:val="00C8549D"/>
    <w:rsid w:val="00CB1560"/>
    <w:rsid w:val="00CB5CA5"/>
    <w:rsid w:val="00CE4AFF"/>
    <w:rsid w:val="00D3227E"/>
    <w:rsid w:val="00D42ADB"/>
    <w:rsid w:val="00D6508F"/>
    <w:rsid w:val="00D74DAF"/>
    <w:rsid w:val="00D844C9"/>
    <w:rsid w:val="00D84D05"/>
    <w:rsid w:val="00DB723D"/>
    <w:rsid w:val="00E12F02"/>
    <w:rsid w:val="00E13234"/>
    <w:rsid w:val="00E14E76"/>
    <w:rsid w:val="00E173BF"/>
    <w:rsid w:val="00EB5C8F"/>
    <w:rsid w:val="00EB74B9"/>
    <w:rsid w:val="00F1050E"/>
    <w:rsid w:val="00F13869"/>
    <w:rsid w:val="00F64735"/>
    <w:rsid w:val="00F66EC7"/>
    <w:rsid w:val="00FD0C65"/>
    <w:rsid w:val="00FE74E5"/>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paragraph" w:styleId="1">
    <w:name w:val="heading 1"/>
    <w:basedOn w:val="a"/>
    <w:next w:val="a"/>
    <w:qFormat/>
    <w:pPr>
      <w:keepNext/>
      <w:outlineLvl w:val="0"/>
    </w:pPr>
    <w:rPr>
      <w:b/>
      <w:bCs/>
    </w:rPr>
  </w:style>
  <w:style w:type="paragraph" w:styleId="2">
    <w:name w:val="heading 2"/>
    <w:basedOn w:val="a"/>
    <w:next w:val="a"/>
    <w:qFormat/>
    <w:pPr>
      <w:keepNext/>
      <w:jc w:val="center"/>
      <w:outlineLvl w:val="1"/>
    </w:pPr>
    <w:rPr>
      <w:b/>
      <w:bCs/>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Pr>
      <w:rFonts w:ascii="Arial" w:hAnsi="Arial" w:cs="Arial"/>
      <w:b/>
      <w:bCs/>
      <w:sz w:val="32"/>
    </w:rPr>
  </w:style>
  <w:style w:type="paragraph" w:styleId="a4">
    <w:name w:val="header"/>
    <w:basedOn w:val="a"/>
    <w:semiHidden/>
    <w:pPr>
      <w:tabs>
        <w:tab w:val="center" w:pos="4153"/>
        <w:tab w:val="right" w:pos="8306"/>
      </w:tabs>
      <w:snapToGrid w:val="0"/>
    </w:pPr>
    <w:rPr>
      <w:sz w:val="20"/>
      <w:szCs w:val="20"/>
    </w:rPr>
  </w:style>
  <w:style w:type="paragraph" w:styleId="a5">
    <w:name w:val="footer"/>
    <w:basedOn w:val="a"/>
    <w:link w:val="a6"/>
    <w:uiPriority w:val="99"/>
    <w:pPr>
      <w:tabs>
        <w:tab w:val="center" w:pos="4153"/>
        <w:tab w:val="right" w:pos="8306"/>
      </w:tabs>
      <w:snapToGrid w:val="0"/>
    </w:pPr>
    <w:rPr>
      <w:sz w:val="20"/>
      <w:szCs w:val="20"/>
      <w:lang/>
    </w:rPr>
  </w:style>
  <w:style w:type="character" w:styleId="a7">
    <w:name w:val="page number"/>
    <w:basedOn w:val="a0"/>
    <w:semiHidden/>
  </w:style>
  <w:style w:type="paragraph" w:styleId="a8">
    <w:name w:val="Body Text Indent"/>
    <w:basedOn w:val="a"/>
    <w:link w:val="a9"/>
    <w:uiPriority w:val="99"/>
    <w:semiHidden/>
    <w:unhideWhenUsed/>
    <w:rsid w:val="00251A80"/>
    <w:pPr>
      <w:spacing w:after="120"/>
      <w:ind w:leftChars="200" w:left="480"/>
    </w:pPr>
    <w:rPr>
      <w:lang/>
    </w:rPr>
  </w:style>
  <w:style w:type="character" w:customStyle="1" w:styleId="a9">
    <w:name w:val="本文縮排 字元"/>
    <w:link w:val="a8"/>
    <w:uiPriority w:val="99"/>
    <w:semiHidden/>
    <w:rsid w:val="00251A80"/>
    <w:rPr>
      <w:kern w:val="2"/>
      <w:sz w:val="24"/>
      <w:szCs w:val="24"/>
    </w:rPr>
  </w:style>
  <w:style w:type="character" w:customStyle="1" w:styleId="a6">
    <w:name w:val="頁尾 字元"/>
    <w:link w:val="a5"/>
    <w:uiPriority w:val="99"/>
    <w:rsid w:val="00FE74E5"/>
    <w:rPr>
      <w:kern w:val="2"/>
    </w:rPr>
  </w:style>
  <w:style w:type="paragraph" w:styleId="aa">
    <w:name w:val="Balloon Text"/>
    <w:basedOn w:val="a"/>
    <w:link w:val="ab"/>
    <w:uiPriority w:val="99"/>
    <w:semiHidden/>
    <w:unhideWhenUsed/>
    <w:rsid w:val="0033087C"/>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33087C"/>
    <w:rPr>
      <w:rFonts w:asciiTheme="majorHAnsi" w:eastAsiaTheme="majorEastAsia" w:hAnsiTheme="majorHAnsi" w:cstheme="majorBidi"/>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12</Pages>
  <Words>3230</Words>
  <Characters>18411</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Chapter 3 HKAS 8 Accounting Policies, Changes in Accounting Estimates and Errors</vt:lpstr>
    </vt:vector>
  </TitlesOfParts>
  <Company>Personal</Company>
  <LinksUpToDate>false</LinksUpToDate>
  <CharactersWithSpaces>21598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3 HKAS 8 Accounting Policies, Changes in Accounting Estimates and Errors</dc:title>
  <dc:creator>Master</dc:creator>
  <cp:lastModifiedBy>chungly</cp:lastModifiedBy>
  <cp:revision>9</cp:revision>
  <cp:lastPrinted>2015-10-19T09:38:00Z</cp:lastPrinted>
  <dcterms:created xsi:type="dcterms:W3CDTF">2017-02-20T06:59:00Z</dcterms:created>
  <dcterms:modified xsi:type="dcterms:W3CDTF">2017-02-20T07:17:00Z</dcterms:modified>
</cp:coreProperties>
</file>